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C7B45" w:rsidRPr="004F0E7E" w:rsidRDefault="00E41023" w:rsidP="005C37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A56F1" w:rsidRPr="00EA56F1">
        <w:rPr>
          <w:b/>
          <w:sz w:val="28"/>
          <w:szCs w:val="28"/>
        </w:rPr>
        <w:t>Формирование современной комфортной городской среды</w:t>
      </w:r>
      <w:r w:rsidR="005C372A" w:rsidRPr="005C372A">
        <w:rPr>
          <w:b/>
          <w:sz w:val="28"/>
          <w:szCs w:val="28"/>
        </w:rPr>
        <w:t>» на 2023-2030 годы</w:t>
      </w:r>
      <w:r w:rsidR="00EA50AF" w:rsidRPr="00EA50AF">
        <w:rPr>
          <w:b/>
          <w:sz w:val="28"/>
          <w:szCs w:val="28"/>
        </w:rPr>
        <w:t>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EA56F1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16.01</w:t>
      </w:r>
      <w:r w:rsidR="00D128F1">
        <w:rPr>
          <w:sz w:val="28"/>
          <w:szCs w:val="28"/>
        </w:rPr>
        <w:t>.</w:t>
      </w:r>
      <w:r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5C372A" w:rsidRPr="00EA56F1" w:rsidRDefault="005C372A" w:rsidP="00EA56F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C372A">
        <w:rPr>
          <w:sz w:val="28"/>
          <w:szCs w:val="28"/>
        </w:rPr>
        <w:t xml:space="preserve">В целях приведения финансовых показателей </w:t>
      </w:r>
      <w:r w:rsidR="00F76189" w:rsidRPr="00F76189">
        <w:rPr>
          <w:sz w:val="28"/>
          <w:szCs w:val="28"/>
        </w:rPr>
        <w:t>муниципальн</w:t>
      </w:r>
      <w:r w:rsidR="00F76189">
        <w:rPr>
          <w:sz w:val="28"/>
          <w:szCs w:val="28"/>
        </w:rPr>
        <w:t>ой</w:t>
      </w:r>
      <w:r w:rsidR="00F76189" w:rsidRPr="00F76189">
        <w:rPr>
          <w:sz w:val="28"/>
          <w:szCs w:val="28"/>
        </w:rPr>
        <w:t xml:space="preserve"> программ</w:t>
      </w:r>
      <w:r w:rsidR="00F76189">
        <w:rPr>
          <w:sz w:val="28"/>
          <w:szCs w:val="28"/>
        </w:rPr>
        <w:t xml:space="preserve">ы </w:t>
      </w:r>
      <w:r w:rsidR="00F76189" w:rsidRPr="00F76189">
        <w:rPr>
          <w:sz w:val="28"/>
          <w:szCs w:val="28"/>
        </w:rPr>
        <w:t>«</w:t>
      </w:r>
      <w:r w:rsidR="00EA56F1" w:rsidRPr="00EA56F1">
        <w:rPr>
          <w:sz w:val="28"/>
          <w:szCs w:val="28"/>
        </w:rPr>
        <w:t>Формирование современной комфортной городской среды</w:t>
      </w:r>
      <w:r w:rsidR="00F76189" w:rsidRPr="00F76189">
        <w:rPr>
          <w:sz w:val="28"/>
          <w:szCs w:val="28"/>
        </w:rPr>
        <w:t>» на 2023-2030 годы»</w:t>
      </w:r>
      <w:r w:rsidRPr="005C372A">
        <w:rPr>
          <w:sz w:val="28"/>
          <w:szCs w:val="28"/>
        </w:rPr>
        <w:t xml:space="preserve"> в соответствие с решением Совета депутатов городского округа Лыткарино от 14.12.2023 №423/49 «Об утверждении бюджета городского округа Лыткарино на 2024 год и на плановый период 2025 и 2026 годов»</w:t>
      </w:r>
      <w:r w:rsidR="00EA56F1">
        <w:rPr>
          <w:sz w:val="28"/>
          <w:szCs w:val="28"/>
        </w:rPr>
        <w:t>,</w:t>
      </w:r>
      <w:r w:rsidR="00EA56F1" w:rsidRPr="00EA56F1">
        <w:t xml:space="preserve"> </w:t>
      </w:r>
      <w:r w:rsidR="00EA56F1" w:rsidRPr="00EA56F1">
        <w:rPr>
          <w:sz w:val="28"/>
          <w:szCs w:val="28"/>
        </w:rPr>
        <w:t>а также на основании изменений, внесенных в сводную бюджетную роспись расходов на 2024 год и</w:t>
      </w:r>
      <w:proofErr w:type="gramEnd"/>
      <w:r w:rsidR="00EA56F1" w:rsidRPr="00EA56F1">
        <w:rPr>
          <w:sz w:val="28"/>
          <w:szCs w:val="28"/>
        </w:rPr>
        <w:t xml:space="preserve"> </w:t>
      </w:r>
      <w:proofErr w:type="gramStart"/>
      <w:r w:rsidR="00EA56F1" w:rsidRPr="00EA56F1">
        <w:rPr>
          <w:sz w:val="28"/>
          <w:szCs w:val="28"/>
        </w:rPr>
        <w:t>пл</w:t>
      </w:r>
      <w:r w:rsidR="00EA56F1">
        <w:rPr>
          <w:sz w:val="28"/>
          <w:szCs w:val="28"/>
        </w:rPr>
        <w:t>ановый период 2025 и 2026 годов</w:t>
      </w:r>
      <w:r w:rsidRPr="005C372A">
        <w:rPr>
          <w:sz w:val="28"/>
          <w:szCs w:val="28"/>
        </w:rPr>
        <w:t xml:space="preserve"> представленным проектом предлагается общий объем бюджетных ассигнований, </w:t>
      </w:r>
      <w:r w:rsidR="00EA56F1" w:rsidRPr="00EA56F1">
        <w:rPr>
          <w:sz w:val="28"/>
          <w:szCs w:val="28"/>
        </w:rPr>
        <w:t>предусмотренных на реализацию программных мероприятий, увеличить в 2024 году на 315 167,88 тыс. рублей и утвердить в размере 1 043 379,49 тыс. рублей</w:t>
      </w:r>
      <w:r w:rsidRPr="00EA56F1">
        <w:rPr>
          <w:sz w:val="28"/>
          <w:szCs w:val="28"/>
        </w:rPr>
        <w:t>,</w:t>
      </w:r>
      <w:r w:rsidRPr="00EA56F1">
        <w:t xml:space="preserve"> </w:t>
      </w:r>
      <w:r w:rsidRPr="00EA56F1">
        <w:rPr>
          <w:sz w:val="28"/>
          <w:szCs w:val="28"/>
        </w:rPr>
        <w:t>из них расходы по подпрограмме I «</w:t>
      </w:r>
      <w:r w:rsidR="00EA56F1" w:rsidRPr="00EA56F1">
        <w:rPr>
          <w:sz w:val="28"/>
          <w:szCs w:val="28"/>
        </w:rPr>
        <w:t>Комфортная городская среда</w:t>
      </w:r>
      <w:r w:rsidRPr="00EA56F1">
        <w:rPr>
          <w:sz w:val="28"/>
          <w:szCs w:val="28"/>
        </w:rPr>
        <w:t xml:space="preserve">» увеличить на  </w:t>
      </w:r>
      <w:r w:rsidR="00EA56F1" w:rsidRPr="00EA56F1">
        <w:rPr>
          <w:sz w:val="28"/>
          <w:szCs w:val="28"/>
        </w:rPr>
        <w:t>95 320,97</w:t>
      </w:r>
      <w:r w:rsidRPr="00EA56F1">
        <w:rPr>
          <w:sz w:val="28"/>
          <w:szCs w:val="28"/>
        </w:rPr>
        <w:t xml:space="preserve"> тыс. рублей, по подпрограмме II «</w:t>
      </w:r>
      <w:r w:rsidR="00EA56F1" w:rsidRPr="00EA56F1">
        <w:rPr>
          <w:sz w:val="28"/>
          <w:szCs w:val="28"/>
        </w:rPr>
        <w:t>Создание условий для обеспечения комфортного проживания</w:t>
      </w:r>
      <w:proofErr w:type="gramEnd"/>
      <w:r w:rsidR="00EA56F1" w:rsidRPr="00EA56F1">
        <w:rPr>
          <w:sz w:val="28"/>
          <w:szCs w:val="28"/>
        </w:rPr>
        <w:t xml:space="preserve"> жителей, в том числе в многоквартирных домах на территории Московской области</w:t>
      </w:r>
      <w:r w:rsidRPr="00EA56F1">
        <w:rPr>
          <w:sz w:val="28"/>
          <w:szCs w:val="28"/>
        </w:rPr>
        <w:t xml:space="preserve">» - на </w:t>
      </w:r>
      <w:r w:rsidR="00EA56F1" w:rsidRPr="00EA56F1">
        <w:rPr>
          <w:sz w:val="28"/>
          <w:szCs w:val="28"/>
        </w:rPr>
        <w:t>217 772,51</w:t>
      </w:r>
      <w:r w:rsidRPr="00EA56F1">
        <w:rPr>
          <w:sz w:val="28"/>
          <w:szCs w:val="28"/>
        </w:rPr>
        <w:t xml:space="preserve"> тыс. рублей, по подпрограмме III «</w:t>
      </w:r>
      <w:r w:rsidR="00EA56F1" w:rsidRPr="00EA56F1">
        <w:rPr>
          <w:sz w:val="28"/>
          <w:szCs w:val="28"/>
        </w:rPr>
        <w:t>Обеспечивающая подпрограмма</w:t>
      </w:r>
      <w:r w:rsidRPr="00EA56F1">
        <w:rPr>
          <w:sz w:val="28"/>
          <w:szCs w:val="28"/>
        </w:rPr>
        <w:t>»</w:t>
      </w:r>
      <w:r w:rsidRPr="00EA56F1">
        <w:t xml:space="preserve"> </w:t>
      </w:r>
      <w:r w:rsidRPr="00EA56F1">
        <w:rPr>
          <w:sz w:val="28"/>
          <w:szCs w:val="28"/>
        </w:rPr>
        <w:t xml:space="preserve">- на </w:t>
      </w:r>
      <w:r w:rsidR="00EA56F1" w:rsidRPr="00EA56F1">
        <w:rPr>
          <w:sz w:val="28"/>
          <w:szCs w:val="28"/>
        </w:rPr>
        <w:t xml:space="preserve">2 074,40 </w:t>
      </w:r>
      <w:r w:rsidRPr="00EA56F1">
        <w:rPr>
          <w:sz w:val="28"/>
          <w:szCs w:val="28"/>
        </w:rPr>
        <w:t>тыс. рублей</w:t>
      </w:r>
      <w:r w:rsidR="00EA56F1" w:rsidRPr="00EA56F1">
        <w:rPr>
          <w:sz w:val="28"/>
          <w:szCs w:val="28"/>
        </w:rPr>
        <w:t>.</w:t>
      </w:r>
      <w:r w:rsidRPr="00EA56F1">
        <w:rPr>
          <w:sz w:val="28"/>
          <w:szCs w:val="28"/>
        </w:rPr>
        <w:t xml:space="preserve"> </w:t>
      </w:r>
    </w:p>
    <w:p w:rsidR="006570E7" w:rsidRPr="00EA56F1" w:rsidRDefault="006570E7" w:rsidP="00434227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Расходы планового периода 2025 и 2026 годов предлагается </w:t>
      </w:r>
      <w:r w:rsidR="005C372A" w:rsidRPr="00EA56F1">
        <w:rPr>
          <w:sz w:val="28"/>
          <w:szCs w:val="28"/>
        </w:rPr>
        <w:t xml:space="preserve">утвердить в </w:t>
      </w:r>
      <w:r w:rsidR="00EA56F1" w:rsidRPr="00EA56F1">
        <w:rPr>
          <w:sz w:val="28"/>
          <w:szCs w:val="28"/>
        </w:rPr>
        <w:t xml:space="preserve"> размере 293 674,39 тыс. рублей и 285 977,39 тыс. рублей соответственно. </w:t>
      </w:r>
    </w:p>
    <w:p w:rsidR="005C372A" w:rsidRPr="00EA56F1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>Соответствующие изменения предлагается внести в паспорт Программы, паспорт и перечн</w:t>
      </w:r>
      <w:r w:rsidR="00EA56F1" w:rsidRPr="00EA56F1">
        <w:rPr>
          <w:sz w:val="28"/>
          <w:szCs w:val="28"/>
        </w:rPr>
        <w:t>и мероприятий подпрограмм I - I</w:t>
      </w:r>
      <w:r w:rsidR="00EA56F1" w:rsidRPr="00EA56F1">
        <w:rPr>
          <w:sz w:val="28"/>
          <w:szCs w:val="28"/>
          <w:lang w:val="en-US"/>
        </w:rPr>
        <w:t>II</w:t>
      </w:r>
      <w:r w:rsidRPr="00EA56F1">
        <w:rPr>
          <w:sz w:val="28"/>
          <w:szCs w:val="28"/>
        </w:rPr>
        <w:t>.</w:t>
      </w:r>
    </w:p>
    <w:p w:rsidR="0023171E" w:rsidRPr="00EA56F1" w:rsidRDefault="005C372A" w:rsidP="005C372A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>Изменения, вносимые в муниципальную программу «</w:t>
      </w:r>
      <w:r w:rsidR="00EA56F1" w:rsidRPr="00EA56F1">
        <w:rPr>
          <w:sz w:val="28"/>
          <w:szCs w:val="28"/>
        </w:rPr>
        <w:t>Формирование современной комфортной городской среды</w:t>
      </w:r>
      <w:r w:rsidRPr="00EA56F1">
        <w:rPr>
          <w:sz w:val="28"/>
          <w:szCs w:val="28"/>
        </w:rPr>
        <w:t>» на 2023-2030 годы, соответствуют показателям утвержденного бюджета городского округа Лыткарино</w:t>
      </w:r>
      <w:r w:rsidR="00EA56F1">
        <w:rPr>
          <w:sz w:val="28"/>
          <w:szCs w:val="28"/>
        </w:rPr>
        <w:t xml:space="preserve"> и </w:t>
      </w:r>
      <w:bookmarkStart w:id="0" w:name="_GoBack"/>
      <w:bookmarkEnd w:id="0"/>
      <w:r w:rsidR="00EA56F1" w:rsidRPr="00EA56F1">
        <w:rPr>
          <w:sz w:val="28"/>
          <w:szCs w:val="28"/>
        </w:rPr>
        <w:t>показателям сводной бюджетной росписи расходов на 2024 год и плановый период 2025 и 2026 годов</w:t>
      </w:r>
      <w:r w:rsidRPr="00EA56F1"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Экспертиза проведена в установленные сроки </w:t>
      </w:r>
      <w:r w:rsidR="000E153B" w:rsidRPr="00EA56F1">
        <w:rPr>
          <w:sz w:val="28"/>
          <w:szCs w:val="28"/>
        </w:rPr>
        <w:t>и под</w:t>
      </w:r>
      <w:r w:rsidR="00D23BB1" w:rsidRPr="00EA56F1">
        <w:rPr>
          <w:sz w:val="28"/>
          <w:szCs w:val="28"/>
        </w:rPr>
        <w:t>готовлено заключение №</w:t>
      </w:r>
      <w:r w:rsidR="005303E4" w:rsidRPr="00EA56F1">
        <w:rPr>
          <w:sz w:val="28"/>
          <w:szCs w:val="28"/>
        </w:rPr>
        <w:t>1</w:t>
      </w:r>
      <w:r w:rsidR="00EA56F1" w:rsidRPr="00EA56F1">
        <w:rPr>
          <w:sz w:val="28"/>
          <w:szCs w:val="28"/>
        </w:rPr>
        <w:t>4</w:t>
      </w:r>
      <w:r w:rsidR="006359C5" w:rsidRPr="00EA56F1">
        <w:rPr>
          <w:sz w:val="28"/>
          <w:szCs w:val="28"/>
        </w:rPr>
        <w:t xml:space="preserve"> от </w:t>
      </w:r>
      <w:r w:rsidR="00EA56F1" w:rsidRPr="00EA56F1">
        <w:rPr>
          <w:sz w:val="28"/>
          <w:szCs w:val="28"/>
        </w:rPr>
        <w:t>16.01.2024</w:t>
      </w:r>
      <w:r w:rsidRPr="00EA56F1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83F1A"/>
    <w:rsid w:val="004F0E7E"/>
    <w:rsid w:val="005303E4"/>
    <w:rsid w:val="0053103E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2024-01-16T08:38:00Z</cp:lastPrinted>
  <dcterms:created xsi:type="dcterms:W3CDTF">2023-07-03T09:55:00Z</dcterms:created>
  <dcterms:modified xsi:type="dcterms:W3CDTF">2024-01-16T08:38:00Z</dcterms:modified>
</cp:coreProperties>
</file>