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0" w:rsidRPr="00EB50C3" w:rsidRDefault="007757D0" w:rsidP="007757D0">
      <w:pPr>
        <w:pStyle w:val="Default"/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50C3">
        <w:rPr>
          <w:b/>
          <w:bCs/>
          <w:sz w:val="28"/>
          <w:szCs w:val="28"/>
        </w:rPr>
        <w:t>Информация</w:t>
      </w:r>
    </w:p>
    <w:p w:rsidR="007757D0" w:rsidRPr="00EB50C3" w:rsidRDefault="007757D0" w:rsidP="007757D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B50C3">
        <w:rPr>
          <w:rFonts w:eastAsia="Calibri"/>
          <w:sz w:val="28"/>
          <w:szCs w:val="28"/>
          <w:lang w:eastAsia="en-US"/>
        </w:rPr>
        <w:t xml:space="preserve">о вынесенных Представлениях по итогам проведения контрольного мероприятия </w:t>
      </w:r>
      <w:r w:rsidRPr="00EB50C3">
        <w:rPr>
          <w:rFonts w:ascii="Times New Roman CYR" w:hAnsi="Times New Roman CYR" w:cs="Times New Roman CYR"/>
          <w:sz w:val="28"/>
          <w:szCs w:val="28"/>
        </w:rPr>
        <w:t>«</w:t>
      </w:r>
      <w:r w:rsidR="00EB50C3" w:rsidRPr="00EB50C3">
        <w:rPr>
          <w:bCs/>
          <w:sz w:val="28"/>
          <w:szCs w:val="28"/>
          <w:lang w:val="x-none"/>
        </w:rPr>
        <w:t>Проверка эффективности и результативности использования бюджетных средств, выделенных в 2022 году из бюджета городского округа Лыткарино на выполнение муниципального задания и иные цели муниципальному бюджетному учреждению «Многофункциональный центр предоставления государственных и муниципальных услуг Лыткарино» (с элементами аудита в сфере закупок)</w:t>
      </w:r>
      <w:r w:rsidRPr="00EB50C3">
        <w:rPr>
          <w:rFonts w:ascii="Times New Roman CYR" w:hAnsi="Times New Roman CYR" w:cs="Times New Roman CYR"/>
          <w:sz w:val="28"/>
          <w:szCs w:val="28"/>
        </w:rPr>
        <w:t>»</w:t>
      </w:r>
    </w:p>
    <w:p w:rsidR="007757D0" w:rsidRPr="007757D0" w:rsidRDefault="007757D0" w:rsidP="007757D0">
      <w:pPr>
        <w:spacing w:line="276" w:lineRule="auto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7757D0" w:rsidRPr="00677DDB" w:rsidRDefault="007757D0" w:rsidP="007757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77DD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03.11.2023</w:t>
      </w:r>
    </w:p>
    <w:p w:rsidR="007757D0" w:rsidRPr="007757D0" w:rsidRDefault="007757D0" w:rsidP="007757D0">
      <w:pPr>
        <w:spacing w:line="276" w:lineRule="auto"/>
        <w:jc w:val="right"/>
        <w:rPr>
          <w:rFonts w:eastAsia="Calibri"/>
          <w:sz w:val="28"/>
          <w:szCs w:val="28"/>
          <w:highlight w:val="yellow"/>
          <w:lang w:eastAsia="en-US"/>
        </w:rPr>
      </w:pPr>
    </w:p>
    <w:p w:rsidR="007757D0" w:rsidRPr="00677DDB" w:rsidRDefault="007757D0" w:rsidP="007757D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7DDB">
        <w:rPr>
          <w:rFonts w:eastAsia="Calibri"/>
          <w:sz w:val="28"/>
          <w:szCs w:val="28"/>
          <w:lang w:eastAsia="en-US"/>
        </w:rPr>
        <w:t>В целях устранения выявленных</w:t>
      </w:r>
      <w:r w:rsidRPr="00677DDB">
        <w:t xml:space="preserve"> </w:t>
      </w:r>
      <w:r w:rsidRPr="00677DDB">
        <w:rPr>
          <w:rFonts w:eastAsia="Calibri"/>
          <w:sz w:val="28"/>
          <w:szCs w:val="28"/>
          <w:lang w:eastAsia="en-US"/>
        </w:rPr>
        <w:t>нарушений Контрольно-счетной палатой городского округа Лыткарино было направлено 2 Представления:</w:t>
      </w:r>
    </w:p>
    <w:p w:rsidR="007757D0" w:rsidRPr="00677DDB" w:rsidRDefault="007757D0" w:rsidP="007757D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77DDB">
        <w:rPr>
          <w:rFonts w:eastAsia="Calibri"/>
          <w:sz w:val="28"/>
          <w:szCs w:val="28"/>
          <w:lang w:eastAsia="en-US"/>
        </w:rPr>
        <w:t xml:space="preserve">в адрес директора муниципального </w:t>
      </w:r>
      <w:r w:rsidR="00677DDB" w:rsidRPr="00677DDB">
        <w:rPr>
          <w:rFonts w:eastAsia="Calibri"/>
          <w:bCs/>
          <w:iCs/>
          <w:sz w:val="28"/>
          <w:szCs w:val="28"/>
          <w:lang w:eastAsia="en-US"/>
        </w:rPr>
        <w:t>бюджетного</w:t>
      </w:r>
      <w:r w:rsidRPr="00677DDB">
        <w:rPr>
          <w:rFonts w:eastAsia="Calibri"/>
          <w:bCs/>
          <w:iCs/>
          <w:sz w:val="28"/>
          <w:szCs w:val="28"/>
          <w:lang w:eastAsia="en-US"/>
        </w:rPr>
        <w:t xml:space="preserve"> учреждения </w:t>
      </w:r>
      <w:r w:rsidR="00677DDB" w:rsidRPr="00677DDB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 Лыткарино» </w:t>
      </w:r>
      <w:r w:rsidRPr="00677DDB">
        <w:rPr>
          <w:rFonts w:eastAsia="Calibri"/>
          <w:sz w:val="28"/>
          <w:szCs w:val="28"/>
          <w:lang w:eastAsia="en-US"/>
        </w:rPr>
        <w:t xml:space="preserve"> – Представление</w:t>
      </w:r>
      <w:r w:rsidR="00677DDB" w:rsidRPr="00677DDB">
        <w:rPr>
          <w:rFonts w:eastAsia="Calibri"/>
          <w:sz w:val="28"/>
          <w:szCs w:val="28"/>
          <w:lang w:eastAsia="en-US"/>
        </w:rPr>
        <w:t xml:space="preserve"> от 31.10.2023 №11</w:t>
      </w:r>
      <w:r w:rsidRPr="00677DDB">
        <w:rPr>
          <w:rFonts w:eastAsia="Calibri"/>
          <w:sz w:val="28"/>
          <w:szCs w:val="28"/>
          <w:lang w:eastAsia="en-US"/>
        </w:rPr>
        <w:t>;</w:t>
      </w:r>
    </w:p>
    <w:p w:rsidR="007757D0" w:rsidRPr="00677DDB" w:rsidRDefault="00677DDB" w:rsidP="007757D0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77DDB">
        <w:rPr>
          <w:rFonts w:eastAsia="Calibri"/>
          <w:sz w:val="28"/>
          <w:szCs w:val="28"/>
          <w:lang w:eastAsia="en-US"/>
        </w:rPr>
        <w:t>заместителю главы</w:t>
      </w:r>
      <w:r w:rsidR="007757D0" w:rsidRPr="00677DDB">
        <w:rPr>
          <w:rFonts w:eastAsia="Calibri"/>
          <w:sz w:val="28"/>
          <w:szCs w:val="28"/>
          <w:lang w:eastAsia="en-US"/>
        </w:rPr>
        <w:t xml:space="preserve"> г.о. Лыткарино – Представление от </w:t>
      </w:r>
      <w:r w:rsidRPr="00677DDB">
        <w:rPr>
          <w:rFonts w:eastAsia="Calibri"/>
          <w:sz w:val="28"/>
          <w:szCs w:val="28"/>
          <w:lang w:eastAsia="en-US"/>
        </w:rPr>
        <w:t>31.10.2023 №10</w:t>
      </w:r>
      <w:r w:rsidR="007757D0" w:rsidRPr="00677DDB">
        <w:rPr>
          <w:rFonts w:eastAsia="Calibri"/>
          <w:sz w:val="28"/>
          <w:szCs w:val="28"/>
          <w:lang w:eastAsia="en-US"/>
        </w:rPr>
        <w:t>.</w:t>
      </w:r>
    </w:p>
    <w:p w:rsidR="007757D0" w:rsidRPr="00677DDB" w:rsidRDefault="00677DDB" w:rsidP="007757D0">
      <w:pPr>
        <w:tabs>
          <w:tab w:val="left" w:pos="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677DDB">
        <w:rPr>
          <w:b/>
          <w:sz w:val="28"/>
          <w:szCs w:val="28"/>
        </w:rPr>
        <w:t xml:space="preserve">МБУ «МФЦ Лыткарино» </w:t>
      </w:r>
      <w:r w:rsidR="007757D0" w:rsidRPr="00677DDB">
        <w:rPr>
          <w:rFonts w:eastAsia="SimSun"/>
          <w:b/>
          <w:kern w:val="3"/>
          <w:sz w:val="28"/>
          <w:szCs w:val="28"/>
          <w:lang w:eastAsia="en-US"/>
        </w:rPr>
        <w:t xml:space="preserve">было рекомендовано в 30-ти </w:t>
      </w:r>
      <w:proofErr w:type="spellStart"/>
      <w:r w:rsidR="007757D0" w:rsidRPr="00677DDB">
        <w:rPr>
          <w:rFonts w:eastAsia="SimSun"/>
          <w:b/>
          <w:kern w:val="3"/>
          <w:sz w:val="28"/>
          <w:szCs w:val="28"/>
          <w:lang w:eastAsia="en-US"/>
        </w:rPr>
        <w:t>дневный</w:t>
      </w:r>
      <w:proofErr w:type="spellEnd"/>
      <w:r w:rsidR="007757D0" w:rsidRPr="00677DDB">
        <w:rPr>
          <w:rFonts w:eastAsia="SimSun"/>
          <w:b/>
          <w:kern w:val="3"/>
          <w:sz w:val="28"/>
          <w:szCs w:val="28"/>
          <w:lang w:eastAsia="en-US"/>
        </w:rPr>
        <w:t xml:space="preserve"> срок </w:t>
      </w:r>
      <w:proofErr w:type="gramStart"/>
      <w:r w:rsidR="007757D0" w:rsidRPr="00677DDB">
        <w:rPr>
          <w:rFonts w:eastAsia="SimSun"/>
          <w:b/>
          <w:kern w:val="3"/>
          <w:sz w:val="28"/>
          <w:szCs w:val="28"/>
          <w:lang w:eastAsia="en-US"/>
        </w:rPr>
        <w:t>выполнить</w:t>
      </w:r>
      <w:proofErr w:type="gramEnd"/>
      <w:r w:rsidR="007757D0" w:rsidRPr="00677DDB">
        <w:rPr>
          <w:rFonts w:eastAsia="SimSun"/>
          <w:b/>
          <w:kern w:val="3"/>
          <w:sz w:val="28"/>
          <w:szCs w:val="28"/>
          <w:lang w:eastAsia="en-US"/>
        </w:rPr>
        <w:t xml:space="preserve"> следующие требования:</w:t>
      </w:r>
    </w:p>
    <w:p w:rsidR="00677DDB" w:rsidRPr="00677DDB" w:rsidRDefault="00677DDB" w:rsidP="00677DD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1" w:name="_Hlk147229823"/>
      <w:r w:rsidRPr="00677DDB">
        <w:rPr>
          <w:rFonts w:eastAsiaTheme="minorHAnsi"/>
          <w:sz w:val="28"/>
          <w:szCs w:val="28"/>
          <w:lang w:eastAsia="en-US"/>
        </w:rPr>
        <w:t xml:space="preserve">Осуществить возврат в доход бюджета городского округа Лыткарино сумму израсходованных не по целевому назначению бюджетных средств, выделенных на выполнение муниципального задания, в размере </w:t>
      </w:r>
      <w:r w:rsidRPr="00677DDB">
        <w:rPr>
          <w:rFonts w:eastAsiaTheme="minorHAnsi"/>
          <w:bCs/>
          <w:iCs/>
          <w:sz w:val="28"/>
          <w:szCs w:val="28"/>
          <w:lang w:eastAsia="en-US"/>
        </w:rPr>
        <w:t>80 000,00 рублей</w:t>
      </w:r>
      <w:r w:rsidRPr="00677DDB">
        <w:rPr>
          <w:rFonts w:eastAsiaTheme="minorHAnsi"/>
          <w:sz w:val="28"/>
          <w:szCs w:val="28"/>
          <w:lang w:eastAsia="en-US"/>
        </w:rPr>
        <w:t>.</w:t>
      </w:r>
    </w:p>
    <w:bookmarkEnd w:id="1"/>
    <w:p w:rsidR="00677DDB" w:rsidRPr="00677DDB" w:rsidRDefault="00677DDB" w:rsidP="00677DDB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77DDB">
        <w:rPr>
          <w:sz w:val="28"/>
          <w:szCs w:val="28"/>
        </w:rPr>
        <w:t>Провести проверки по каждому из выявленных фактов нарушений, в части:</w:t>
      </w:r>
    </w:p>
    <w:p w:rsidR="00677DDB" w:rsidRPr="00677DDB" w:rsidRDefault="00677DDB" w:rsidP="00677DD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77DDB">
        <w:rPr>
          <w:sz w:val="28"/>
          <w:szCs w:val="28"/>
        </w:rPr>
        <w:t xml:space="preserve">исполнения порядка составления и утверждения плана финансово-хозяйственной деятельности муниципальных бюджетных и автономных учреждений городского округа Лыткарино; </w:t>
      </w:r>
    </w:p>
    <w:p w:rsidR="00677DDB" w:rsidRPr="00677DDB" w:rsidRDefault="00677DDB" w:rsidP="00677DD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77DDB">
        <w:rPr>
          <w:sz w:val="28"/>
          <w:szCs w:val="28"/>
        </w:rPr>
        <w:t>законодательства в сфере закупок;</w:t>
      </w:r>
    </w:p>
    <w:p w:rsidR="00677DDB" w:rsidRPr="00677DDB" w:rsidRDefault="00677DDB" w:rsidP="00677DDB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77DDB">
        <w:rPr>
          <w:sz w:val="28"/>
          <w:szCs w:val="28"/>
        </w:rPr>
        <w:t>представления недостоверных отчетных данных о выполнении муниципального задания в 2022 году,</w:t>
      </w:r>
    </w:p>
    <w:p w:rsidR="00677DDB" w:rsidRPr="00677DDB" w:rsidRDefault="00677DDB" w:rsidP="00677DDB">
      <w:pPr>
        <w:tabs>
          <w:tab w:val="left" w:pos="1134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77DDB">
        <w:rPr>
          <w:sz w:val="28"/>
          <w:szCs w:val="28"/>
        </w:rPr>
        <w:t xml:space="preserve">по </w:t>
      </w:r>
      <w:proofErr w:type="gramStart"/>
      <w:r w:rsidRPr="00677DDB">
        <w:rPr>
          <w:sz w:val="28"/>
          <w:szCs w:val="28"/>
        </w:rPr>
        <w:t>результатам</w:t>
      </w:r>
      <w:proofErr w:type="gramEnd"/>
      <w:r w:rsidRPr="00677DDB">
        <w:rPr>
          <w:sz w:val="28"/>
          <w:szCs w:val="28"/>
        </w:rPr>
        <w:t xml:space="preserve"> которых рассмотреть вопрос о привлечении к ответственности должностных лиц МБУ «МФЦ Лыткарино», допустивших указанные нарушения. </w:t>
      </w:r>
    </w:p>
    <w:p w:rsidR="007757D0" w:rsidRPr="009D129D" w:rsidRDefault="007757D0" w:rsidP="007757D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757D0" w:rsidRPr="009D129D" w:rsidRDefault="007757D0" w:rsidP="007757D0">
      <w:pPr>
        <w:spacing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D129D">
        <w:rPr>
          <w:rFonts w:eastAsia="Calibri"/>
          <w:b/>
          <w:bCs/>
          <w:sz w:val="28"/>
          <w:szCs w:val="28"/>
          <w:lang w:eastAsia="en-US"/>
        </w:rPr>
        <w:t xml:space="preserve">Администрации г.о Лыткарино было рекомендовано в 30-ти </w:t>
      </w:r>
      <w:proofErr w:type="spellStart"/>
      <w:r w:rsidRPr="009D129D">
        <w:rPr>
          <w:rFonts w:eastAsia="Calibri"/>
          <w:b/>
          <w:bCs/>
          <w:sz w:val="28"/>
          <w:szCs w:val="28"/>
          <w:lang w:eastAsia="en-US"/>
        </w:rPr>
        <w:t>дневный</w:t>
      </w:r>
      <w:proofErr w:type="spellEnd"/>
      <w:r w:rsidRPr="009D129D">
        <w:rPr>
          <w:rFonts w:eastAsia="Calibri"/>
          <w:b/>
          <w:bCs/>
          <w:sz w:val="28"/>
          <w:szCs w:val="28"/>
          <w:lang w:eastAsia="en-US"/>
        </w:rPr>
        <w:t xml:space="preserve"> срок </w:t>
      </w:r>
      <w:proofErr w:type="gramStart"/>
      <w:r w:rsidRPr="009D129D">
        <w:rPr>
          <w:rFonts w:eastAsia="Calibri"/>
          <w:b/>
          <w:bCs/>
          <w:sz w:val="28"/>
          <w:szCs w:val="28"/>
          <w:lang w:eastAsia="en-US"/>
        </w:rPr>
        <w:t>выполнить</w:t>
      </w:r>
      <w:proofErr w:type="gramEnd"/>
      <w:r w:rsidRPr="009D129D">
        <w:rPr>
          <w:rFonts w:eastAsia="Calibri"/>
          <w:b/>
          <w:bCs/>
          <w:sz w:val="28"/>
          <w:szCs w:val="28"/>
          <w:lang w:eastAsia="en-US"/>
        </w:rPr>
        <w:t xml:space="preserve"> следующие требования:</w:t>
      </w:r>
    </w:p>
    <w:p w:rsidR="009D129D" w:rsidRPr="009D129D" w:rsidRDefault="00677DDB" w:rsidP="00677DDB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rFonts w:eastAsia="SimSun"/>
          <w:b/>
          <w:kern w:val="3"/>
          <w:sz w:val="28"/>
          <w:szCs w:val="28"/>
          <w:lang w:eastAsia="en-US"/>
        </w:rPr>
      </w:pPr>
      <w:r w:rsidRPr="00677DDB">
        <w:rPr>
          <w:sz w:val="28"/>
          <w:szCs w:val="28"/>
        </w:rPr>
        <w:t>Провести проверку по факту нарушений</w:t>
      </w:r>
      <w:r w:rsidR="009D129D">
        <w:rPr>
          <w:sz w:val="28"/>
          <w:szCs w:val="28"/>
        </w:rPr>
        <w:t>:</w:t>
      </w:r>
    </w:p>
    <w:p w:rsidR="009D129D" w:rsidRPr="00EB50C3" w:rsidRDefault="009D129D" w:rsidP="00EB50C3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bookmarkStart w:id="2" w:name="_Hlk130460675"/>
      <w:r w:rsidRPr="00EB50C3">
        <w:rPr>
          <w:sz w:val="28"/>
          <w:szCs w:val="28"/>
        </w:rPr>
        <w:t>Порядка</w:t>
      </w:r>
      <w:r w:rsidRPr="00EB50C3">
        <w:rPr>
          <w:sz w:val="28"/>
          <w:szCs w:val="28"/>
        </w:rPr>
        <w:t xml:space="preserve"> №627-п</w:t>
      </w:r>
      <w:bookmarkEnd w:id="2"/>
      <w:r w:rsidR="00EB50C3">
        <w:rPr>
          <w:sz w:val="28"/>
          <w:szCs w:val="28"/>
        </w:rPr>
        <w:t>;</w:t>
      </w:r>
      <w:r w:rsidRPr="00EB50C3">
        <w:rPr>
          <w:sz w:val="28"/>
          <w:szCs w:val="28"/>
        </w:rPr>
        <w:t xml:space="preserve"> </w:t>
      </w:r>
    </w:p>
    <w:p w:rsidR="009D129D" w:rsidRPr="00EB50C3" w:rsidRDefault="009D129D" w:rsidP="00EB50C3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B50C3">
        <w:rPr>
          <w:sz w:val="28"/>
          <w:szCs w:val="28"/>
        </w:rPr>
        <w:t>Методики</w:t>
      </w:r>
      <w:r w:rsidRPr="00EB50C3">
        <w:rPr>
          <w:sz w:val="28"/>
          <w:szCs w:val="28"/>
        </w:rPr>
        <w:t xml:space="preserve"> </w:t>
      </w:r>
      <w:proofErr w:type="gramStart"/>
      <w:r w:rsidRPr="00EB50C3">
        <w:rPr>
          <w:sz w:val="28"/>
          <w:szCs w:val="28"/>
        </w:rPr>
        <w:t>расчета нормативов расходов бюджетов муниципальных образований Московской области</w:t>
      </w:r>
      <w:proofErr w:type="gramEnd"/>
      <w:r w:rsidRPr="00EB50C3">
        <w:rPr>
          <w:sz w:val="28"/>
          <w:szCs w:val="28"/>
        </w:rPr>
        <w:t xml:space="preserve"> в сфере организации предоставления государственных и муниципальных услуг многофункциональными центрами </w:t>
      </w:r>
      <w:r w:rsidRPr="00EB50C3">
        <w:rPr>
          <w:sz w:val="28"/>
          <w:szCs w:val="28"/>
        </w:rPr>
        <w:lastRenderedPageBreak/>
        <w:t>предоставления государственных и муниципальных услуг, применяемых при расчетах межбюджетных трансферто</w:t>
      </w:r>
      <w:r w:rsidRPr="00EB50C3">
        <w:rPr>
          <w:sz w:val="28"/>
          <w:szCs w:val="28"/>
        </w:rPr>
        <w:t>в из бюджета Московской области;</w:t>
      </w:r>
      <w:r w:rsidRPr="00EB50C3">
        <w:rPr>
          <w:sz w:val="28"/>
          <w:szCs w:val="28"/>
        </w:rPr>
        <w:t xml:space="preserve"> </w:t>
      </w:r>
    </w:p>
    <w:p w:rsidR="009D129D" w:rsidRPr="00EB50C3" w:rsidRDefault="009D129D" w:rsidP="00EB50C3">
      <w:pPr>
        <w:pStyle w:val="a3"/>
        <w:numPr>
          <w:ilvl w:val="0"/>
          <w:numId w:val="6"/>
        </w:numPr>
        <w:tabs>
          <w:tab w:val="left" w:pos="0"/>
          <w:tab w:val="left" w:pos="1276"/>
        </w:tabs>
        <w:suppressAutoHyphens/>
        <w:autoSpaceDN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B50C3">
        <w:rPr>
          <w:sz w:val="28"/>
          <w:szCs w:val="28"/>
        </w:rPr>
        <w:t>Общи</w:t>
      </w:r>
      <w:r w:rsidRPr="00EB50C3">
        <w:rPr>
          <w:sz w:val="28"/>
          <w:szCs w:val="28"/>
        </w:rPr>
        <w:t>х требований</w:t>
      </w:r>
      <w:r w:rsidRPr="00EB50C3">
        <w:rPr>
          <w:sz w:val="28"/>
          <w:szCs w:val="28"/>
        </w:rPr>
        <w:t xml:space="preserve"> к определению нормативных затрат на оказание государственных (муниципальных) услуг в сфере обеспечения предоставления государственных (муниципальных) услуг в многофункциональных центрах предоставления государственных и муниципальных услуг,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</w:t>
      </w:r>
      <w:r w:rsidRPr="00EB50C3">
        <w:rPr>
          <w:sz w:val="28"/>
          <w:szCs w:val="28"/>
        </w:rPr>
        <w:t xml:space="preserve"> учреждением;</w:t>
      </w:r>
    </w:p>
    <w:p w:rsidR="00677DDB" w:rsidRPr="00677DDB" w:rsidRDefault="00677DDB" w:rsidP="00EB50C3">
      <w:pPr>
        <w:tabs>
          <w:tab w:val="left" w:pos="0"/>
        </w:tabs>
        <w:suppressAutoHyphens/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677DDB">
        <w:rPr>
          <w:sz w:val="28"/>
          <w:szCs w:val="28"/>
        </w:rPr>
        <w:t xml:space="preserve">по </w:t>
      </w:r>
      <w:proofErr w:type="gramStart"/>
      <w:r w:rsidRPr="00677DDB">
        <w:rPr>
          <w:sz w:val="28"/>
          <w:szCs w:val="28"/>
        </w:rPr>
        <w:t>результатам</w:t>
      </w:r>
      <w:proofErr w:type="gramEnd"/>
      <w:r w:rsidRPr="00677DDB">
        <w:rPr>
          <w:sz w:val="28"/>
          <w:szCs w:val="28"/>
        </w:rPr>
        <w:t xml:space="preserve"> которой привлечь к ответственности должностных лиц, допустивших указанное нарушение.</w:t>
      </w:r>
    </w:p>
    <w:p w:rsidR="00414709" w:rsidRPr="007757D0" w:rsidRDefault="00414709">
      <w:pPr>
        <w:rPr>
          <w:sz w:val="28"/>
          <w:szCs w:val="28"/>
        </w:rPr>
      </w:pPr>
    </w:p>
    <w:sectPr w:rsidR="00414709" w:rsidRPr="007757D0" w:rsidSect="007757D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FC1"/>
    <w:multiLevelType w:val="hybridMultilevel"/>
    <w:tmpl w:val="E0CCB298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5113B"/>
    <w:multiLevelType w:val="hybridMultilevel"/>
    <w:tmpl w:val="0DE8DEDC"/>
    <w:lvl w:ilvl="0" w:tplc="3296FCE8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FF1908"/>
    <w:multiLevelType w:val="hybridMultilevel"/>
    <w:tmpl w:val="097E9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9F4267"/>
    <w:multiLevelType w:val="hybridMultilevel"/>
    <w:tmpl w:val="497EC25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FA3549"/>
    <w:multiLevelType w:val="hybridMultilevel"/>
    <w:tmpl w:val="671C12B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10107D"/>
    <w:multiLevelType w:val="hybridMultilevel"/>
    <w:tmpl w:val="46C0B7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E1"/>
    <w:rsid w:val="00414709"/>
    <w:rsid w:val="00677DDB"/>
    <w:rsid w:val="007757D0"/>
    <w:rsid w:val="009D129D"/>
    <w:rsid w:val="00D44B62"/>
    <w:rsid w:val="00EB50C3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D0"/>
    <w:pPr>
      <w:ind w:left="720"/>
      <w:contextualSpacing/>
    </w:pPr>
  </w:style>
  <w:style w:type="paragraph" w:customStyle="1" w:styleId="Default">
    <w:name w:val="Default"/>
    <w:rsid w:val="00775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7D0"/>
    <w:pPr>
      <w:ind w:left="720"/>
      <w:contextualSpacing/>
    </w:pPr>
  </w:style>
  <w:style w:type="paragraph" w:customStyle="1" w:styleId="Default">
    <w:name w:val="Default"/>
    <w:rsid w:val="007757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2023-11-03T10:42:00Z</cp:lastPrinted>
  <dcterms:created xsi:type="dcterms:W3CDTF">2023-11-03T10:08:00Z</dcterms:created>
  <dcterms:modified xsi:type="dcterms:W3CDTF">2023-11-03T10:48:00Z</dcterms:modified>
</cp:coreProperties>
</file>