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EA" w:rsidRPr="000B610B" w:rsidRDefault="009B41EA" w:rsidP="000B610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61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</w:t>
      </w:r>
    </w:p>
    <w:p w:rsidR="000B610B" w:rsidRPr="000B610B" w:rsidRDefault="009B41EA" w:rsidP="009B41E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61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="00F21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результатах</w:t>
      </w:r>
      <w:r w:rsidRPr="000B61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контро</w:t>
      </w:r>
      <w:r w:rsidR="000B610B" w:rsidRPr="000B61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льного мероприятия </w:t>
      </w:r>
    </w:p>
    <w:p w:rsidR="009B41EA" w:rsidRPr="000B610B" w:rsidRDefault="000B610B" w:rsidP="009B41E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0B61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«Проверка целевого и эффективного использования средств бюджета г.о. Лыткарино, направленных в 2021-2022 годах в виде субсидии на финансовое обеспечение выполнения муниципального задания и иные цели муниципальному образовательному учреждению дополнительного образования детей «Детская музыкальная школа» в рамках реализации отдельных мероприятий муниципальной программы г.о. Лыткарино «Культура» и иных муниципальных программ (с элементами аудита в сфере закупок)»</w:t>
      </w:r>
      <w:proofErr w:type="gramEnd"/>
    </w:p>
    <w:p w:rsidR="000B610B" w:rsidRDefault="000B610B" w:rsidP="000B610B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10B" w:rsidRDefault="00807495" w:rsidP="000B610B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="000B610B" w:rsidRPr="001A1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.10.2023</w:t>
      </w:r>
    </w:p>
    <w:p w:rsidR="009B41EA" w:rsidRDefault="009B41EA" w:rsidP="00581D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41EA" w:rsidRPr="009B41EA" w:rsidRDefault="000B610B" w:rsidP="009B41E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86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пунктом 1.5.</w:t>
      </w:r>
      <w:r w:rsidR="009B41EA" w:rsidRPr="0086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B41EA" w:rsidRPr="0086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Плана работы Контрольно-счётной палаты городского округа Лыткарино Московской области на 2023 год проведено контрольное мероприятие </w:t>
      </w:r>
      <w:r w:rsidRPr="0086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«Проверка</w:t>
      </w:r>
      <w:r w:rsidRPr="000B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целевого и эффективного использования средств бюджета г.о. Лыткарино, направленных в 2021-2022 годах в виде субсидии на финансовое обеспечение выполнения муниципального задания и иные цели муниципальному образовательному учреждению дополнительного образования детей «Детская музыкальная школа» в рамках реализации отдельных мероприятий муниципальной программы г.о. Лыткарино «Культура» и</w:t>
      </w:r>
      <w:proofErr w:type="gramEnd"/>
      <w:r w:rsidRPr="000B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иных муниципальных программ (с элементами аудита в сфере </w:t>
      </w:r>
      <w:r w:rsidRPr="0086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закупок)»</w:t>
      </w:r>
      <w:r w:rsidR="009B41EA" w:rsidRPr="0086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9B41EA" w:rsidRPr="00866498" w:rsidRDefault="00866498" w:rsidP="008664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Объектами</w:t>
      </w:r>
      <w:r w:rsidR="000B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 являли</w:t>
      </w:r>
      <w:r w:rsidR="009B41EA" w:rsidRPr="009B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городского округа Лыткарино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B610B" w:rsidRPr="000B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</w:t>
      </w:r>
      <w:r w:rsidR="000B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образовательное учреждение</w:t>
      </w:r>
      <w:r w:rsidR="000B610B" w:rsidRPr="000B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образования детей «Детская музыкальная школа»</w:t>
      </w:r>
      <w:r w:rsidR="000B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МОУ ДОД «ДМШ»</w:t>
      </w:r>
      <w:r w:rsidR="005F4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4338" w:rsidRDefault="00CB4338" w:rsidP="006037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контрольного мероприятия были выявлены нарушения требований Бюджетного кодекса РФ, Трудового кодекса РФ, Гражданского кодекса РФ, законодательства о бухгалтерском учете, законодательства в сфере закупок, </w:t>
      </w:r>
      <w:r w:rsidR="00FA1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Порядка </w:t>
      </w:r>
      <w:r w:rsidR="0060379D" w:rsidRPr="0060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составления и </w:t>
      </w:r>
      <w:r w:rsidR="0060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утверждения плана финансово-хозяйственной деятельности </w:t>
      </w:r>
      <w:r w:rsidR="0060379D" w:rsidRPr="0060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 бюджетных и автономных учреждений городского округа Лыткарино, утвержденного постановлением главы</w:t>
      </w:r>
      <w:r w:rsidR="0060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Лыткарино от 03.02.2020   №48-</w:t>
      </w:r>
      <w:r w:rsidR="0060379D" w:rsidRPr="0060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п, </w:t>
      </w:r>
      <w:r w:rsidRPr="0060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="0060379D" w:rsidRPr="0060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gramStart"/>
      <w:r w:rsidR="0060379D" w:rsidRPr="0060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="0060379D" w:rsidRPr="0060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локальных нормативных правовых актов, относящихся к вопросам</w:t>
      </w:r>
      <w:r w:rsidR="0060379D" w:rsidRPr="0060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оплаты труда</w:t>
      </w:r>
      <w:r w:rsidR="0060379D" w:rsidRPr="0060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нормативным правовым актам муниципального образования.</w:t>
      </w:r>
    </w:p>
    <w:p w:rsidR="00243186" w:rsidRPr="00243186" w:rsidRDefault="00243186" w:rsidP="00243186">
      <w:pPr>
        <w:tabs>
          <w:tab w:val="left" w:pos="0"/>
        </w:tabs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Calibri" w:hAnsi="Times New Roman" w:cs="Times New Roman"/>
          <w:sz w:val="28"/>
          <w:szCs w:val="28"/>
          <w:lang w:eastAsia="ru-RU"/>
        </w:rPr>
        <w:t>Объем проверенных средств составил 117 848,7 тыс. рублей, из них:</w:t>
      </w:r>
    </w:p>
    <w:p w:rsidR="00243186" w:rsidRPr="00243186" w:rsidRDefault="00243186" w:rsidP="00243186">
      <w:pPr>
        <w:tabs>
          <w:tab w:val="left" w:pos="0"/>
        </w:tabs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Calibri" w:hAnsi="Times New Roman" w:cs="Times New Roman"/>
          <w:sz w:val="28"/>
          <w:szCs w:val="28"/>
          <w:lang w:eastAsia="ru-RU"/>
        </w:rPr>
        <w:t>ущерб, нанесенный бюджету г.о. Лыткарино – 293,2 тыс. рублей;</w:t>
      </w:r>
    </w:p>
    <w:p w:rsidR="00243186" w:rsidRPr="00243186" w:rsidRDefault="00243186" w:rsidP="00243186">
      <w:pPr>
        <w:tabs>
          <w:tab w:val="left" w:pos="0"/>
        </w:tabs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Calibri" w:hAnsi="Times New Roman" w:cs="Times New Roman"/>
          <w:sz w:val="28"/>
          <w:szCs w:val="28"/>
          <w:lang w:eastAsia="ru-RU"/>
        </w:rPr>
        <w:t>нецелевые расходы – 138,0 тыс. рублей;</w:t>
      </w:r>
    </w:p>
    <w:p w:rsidR="00243186" w:rsidRPr="00243186" w:rsidRDefault="00243186" w:rsidP="00243186">
      <w:pPr>
        <w:tabs>
          <w:tab w:val="left" w:pos="0"/>
        </w:tabs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Calibri" w:hAnsi="Times New Roman" w:cs="Times New Roman"/>
          <w:sz w:val="28"/>
          <w:szCs w:val="28"/>
          <w:lang w:eastAsia="ru-RU"/>
        </w:rPr>
        <w:t>неэффективные расходы – 317,2 тыс. рублей.</w:t>
      </w:r>
    </w:p>
    <w:p w:rsidR="001A1F16" w:rsidRDefault="00866498" w:rsidP="00CB43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</w:t>
      </w:r>
      <w:r w:rsidR="00243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проведенного</w:t>
      </w:r>
      <w:r w:rsidRPr="00CB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 </w:t>
      </w:r>
      <w:r w:rsidR="00243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заместителю </w:t>
      </w:r>
      <w:r w:rsidRPr="00CB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243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лавы</w:t>
      </w:r>
      <w:r w:rsidRPr="00CB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г.о. Лыткарино и директору МОУ ДОД «ДМШ» были вынесены Представления, в которых рекомендовано принять меры по устранению нарушений, выявленных в ходе проверки.</w:t>
      </w:r>
    </w:p>
    <w:p w:rsidR="004F6B4C" w:rsidRPr="004F6B4C" w:rsidRDefault="004F6B4C" w:rsidP="004F6B4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F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результатам контрольного мероприятия Председателем КСП городского округа Лыткарино составлены 4 протокола по фактам нарушений, выразившихся в невыполнении МОУ ДОД «ДМШ» муниципального задания за 2021 год, нецелевом расходовании бюджетных средств, грубом нарушении требований к бюджетному (бухгалтерскому) учету, нарушении порядка распоряжения муниципальным имуществом </w:t>
      </w:r>
      <w:r w:rsidR="00FA1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ст.15.14, ч. 1 ст.15.15.5-1., ч.4 ст.15.15.6</w:t>
      </w:r>
      <w:r w:rsidRPr="004F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КоАП РФ, ч.1 ст.12.2</w:t>
      </w:r>
      <w:proofErr w:type="gramEnd"/>
      <w:r w:rsidRPr="004F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КоАП МО.</w:t>
      </w:r>
    </w:p>
    <w:p w:rsidR="005F4477" w:rsidRDefault="005F4477" w:rsidP="001A1F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 и в Совет депутатов г.о. Лыткарино направлены информационные письма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4477" w:rsidRDefault="005F4477" w:rsidP="001A1F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4477" w:rsidRDefault="005F4477" w:rsidP="001A1F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4477" w:rsidRDefault="005F4477" w:rsidP="001A1F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4477" w:rsidRPr="001A1F16" w:rsidRDefault="005F4477" w:rsidP="005F44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F4477" w:rsidRPr="001A1F16" w:rsidSect="004F65D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E7"/>
    <w:rsid w:val="000B610B"/>
    <w:rsid w:val="001027B9"/>
    <w:rsid w:val="001A1F16"/>
    <w:rsid w:val="00243186"/>
    <w:rsid w:val="004F65DF"/>
    <w:rsid w:val="004F6B4C"/>
    <w:rsid w:val="00581D77"/>
    <w:rsid w:val="005F4477"/>
    <w:rsid w:val="0060379D"/>
    <w:rsid w:val="00783954"/>
    <w:rsid w:val="00807495"/>
    <w:rsid w:val="00866498"/>
    <w:rsid w:val="008C35A9"/>
    <w:rsid w:val="009B41EA"/>
    <w:rsid w:val="00CB4338"/>
    <w:rsid w:val="00D87107"/>
    <w:rsid w:val="00F217DA"/>
    <w:rsid w:val="00F91DE7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2023-10-31T13:58:00Z</cp:lastPrinted>
  <dcterms:created xsi:type="dcterms:W3CDTF">2023-10-30T07:15:00Z</dcterms:created>
  <dcterms:modified xsi:type="dcterms:W3CDTF">2023-11-03T07:52:00Z</dcterms:modified>
</cp:coreProperties>
</file>