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5ED93B6B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B96EF9">
        <w:rPr>
          <w:rFonts w:eastAsiaTheme="minorHAnsi"/>
          <w:sz w:val="28"/>
          <w:szCs w:val="28"/>
          <w:lang w:eastAsia="en-US"/>
        </w:rPr>
        <w:t>ом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B96EF9">
        <w:rPr>
          <w:rFonts w:eastAsiaTheme="minorHAnsi"/>
          <w:sz w:val="28"/>
          <w:szCs w:val="28"/>
          <w:lang w:eastAsia="en-US"/>
        </w:rPr>
        <w:t>и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B96EF9" w:rsidRPr="00B96EF9">
        <w:rPr>
          <w:rFonts w:ascii="Times New Roman CYR" w:hAnsi="Times New Roman CYR" w:cs="Times New Roman CYR"/>
          <w:sz w:val="28"/>
          <w:szCs w:val="28"/>
        </w:rPr>
        <w:t>«Проверка МП «Лыткаринская 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год»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1B150AAD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B96EF9">
        <w:rPr>
          <w:rFonts w:eastAsiaTheme="minorHAnsi"/>
          <w:sz w:val="28"/>
          <w:szCs w:val="28"/>
          <w:lang w:eastAsia="en-US"/>
        </w:rPr>
        <w:t>12</w:t>
      </w:r>
      <w:r w:rsidR="00735B75">
        <w:rPr>
          <w:rFonts w:eastAsiaTheme="minorHAnsi"/>
          <w:sz w:val="28"/>
          <w:szCs w:val="28"/>
          <w:lang w:eastAsia="en-US"/>
        </w:rPr>
        <w:t>.0</w:t>
      </w:r>
      <w:r w:rsidR="00B96EF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1651E450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B96EF9">
        <w:rPr>
          <w:rFonts w:eastAsiaTheme="minorHAnsi"/>
          <w:sz w:val="28"/>
          <w:szCs w:val="28"/>
          <w:lang w:eastAsia="en-US"/>
        </w:rPr>
        <w:t xml:space="preserve">в адрес директора </w:t>
      </w:r>
      <w:r w:rsidR="00B96EF9" w:rsidRPr="00B96EF9">
        <w:rPr>
          <w:rFonts w:eastAsiaTheme="minorHAnsi"/>
          <w:sz w:val="28"/>
          <w:szCs w:val="28"/>
          <w:lang w:eastAsia="en-US"/>
        </w:rPr>
        <w:t>муниципально</w:t>
      </w:r>
      <w:r w:rsidR="00B96EF9">
        <w:rPr>
          <w:rFonts w:eastAsiaTheme="minorHAnsi"/>
          <w:sz w:val="28"/>
          <w:szCs w:val="28"/>
          <w:lang w:eastAsia="en-US"/>
        </w:rPr>
        <w:t>го</w:t>
      </w:r>
      <w:r w:rsidR="00B96EF9" w:rsidRPr="00B96EF9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B96EF9">
        <w:rPr>
          <w:rFonts w:eastAsiaTheme="minorHAnsi"/>
          <w:sz w:val="28"/>
          <w:szCs w:val="28"/>
          <w:lang w:eastAsia="en-US"/>
        </w:rPr>
        <w:t>я</w:t>
      </w:r>
      <w:r w:rsidR="00B96EF9" w:rsidRPr="00B96EF9">
        <w:rPr>
          <w:rFonts w:eastAsiaTheme="minorHAnsi"/>
          <w:sz w:val="28"/>
          <w:szCs w:val="28"/>
          <w:lang w:eastAsia="en-US"/>
        </w:rPr>
        <w:t xml:space="preserve"> «Лыткаринская теплосеть» </w:t>
      </w:r>
      <w:r w:rsidR="00B96EF9">
        <w:rPr>
          <w:rFonts w:eastAsiaTheme="minorHAnsi"/>
          <w:sz w:val="28"/>
          <w:szCs w:val="28"/>
          <w:lang w:eastAsia="en-US"/>
        </w:rPr>
        <w:t>было направлено</w:t>
      </w:r>
      <w:r w:rsidR="00053BDF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B96EF9">
        <w:rPr>
          <w:rFonts w:eastAsiaTheme="minorHAnsi"/>
          <w:sz w:val="28"/>
          <w:szCs w:val="28"/>
          <w:lang w:eastAsia="en-US"/>
        </w:rPr>
        <w:t>е от 09.06.2023 № 4.</w:t>
      </w:r>
    </w:p>
    <w:p w14:paraId="7F89E9A8" w14:textId="59F9F94D" w:rsidR="00A47F11" w:rsidRDefault="00B96EF9" w:rsidP="00B96EF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96EF9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B96E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96EF9">
        <w:rPr>
          <w:sz w:val="28"/>
          <w:szCs w:val="28"/>
        </w:rPr>
        <w:t xml:space="preserve"> «Лыткаринская теплосеть»</w:t>
      </w:r>
      <w:r>
        <w:rPr>
          <w:sz w:val="28"/>
          <w:szCs w:val="28"/>
        </w:rPr>
        <w:t xml:space="preserve"> было рекомендовано в срок до 29 сентября 2023 года </w:t>
      </w:r>
      <w:proofErr w:type="gramStart"/>
      <w:r w:rsidRPr="00B96EF9">
        <w:rPr>
          <w:sz w:val="28"/>
          <w:szCs w:val="28"/>
        </w:rPr>
        <w:t>выполнить</w:t>
      </w:r>
      <w:proofErr w:type="gramEnd"/>
      <w:r w:rsidRPr="00B96EF9">
        <w:rPr>
          <w:sz w:val="28"/>
          <w:szCs w:val="28"/>
        </w:rPr>
        <w:t xml:space="preserve"> следующие требования:</w:t>
      </w:r>
    </w:p>
    <w:p w14:paraId="428E6954" w14:textId="77777777" w:rsidR="00B96EF9" w:rsidRPr="00B96EF9" w:rsidRDefault="00B96EF9" w:rsidP="00B96EF9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96EF9">
        <w:rPr>
          <w:rFonts w:eastAsia="SimSun"/>
          <w:kern w:val="3"/>
          <w:sz w:val="28"/>
          <w:szCs w:val="28"/>
        </w:rPr>
        <w:t xml:space="preserve">Осуществить государственную регистрацию права хозяйственного ведения по объектам недвижимого имущества, </w:t>
      </w:r>
      <w:proofErr w:type="gramStart"/>
      <w:r w:rsidRPr="00B96EF9">
        <w:rPr>
          <w:rFonts w:eastAsia="SimSun"/>
          <w:kern w:val="3"/>
          <w:sz w:val="28"/>
          <w:szCs w:val="28"/>
        </w:rPr>
        <w:t>переданных</w:t>
      </w:r>
      <w:proofErr w:type="gramEnd"/>
      <w:r w:rsidRPr="00B96EF9">
        <w:rPr>
          <w:rFonts w:eastAsia="SimSun"/>
          <w:kern w:val="3"/>
          <w:sz w:val="28"/>
          <w:szCs w:val="28"/>
        </w:rPr>
        <w:t xml:space="preserve"> предприятию.</w:t>
      </w:r>
    </w:p>
    <w:p w14:paraId="6C6B9940" w14:textId="77777777" w:rsidR="00B96EF9" w:rsidRPr="00B96EF9" w:rsidRDefault="00B96EF9" w:rsidP="00B96EF9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96EF9">
        <w:rPr>
          <w:color w:val="000000"/>
          <w:sz w:val="28"/>
          <w:szCs w:val="28"/>
        </w:rPr>
        <w:t>Инициировать обращение в Комитет по управлению имуществом г. Лыткарино с целью заключения договоров аренды по 7 земельным участкам, находящимся под объектами недвижимости МП «Лыткаринская теплосеть»</w:t>
      </w:r>
      <w:r w:rsidRPr="00B96EF9">
        <w:rPr>
          <w:rFonts w:eastAsia="SimSun"/>
          <w:kern w:val="3"/>
          <w:sz w:val="28"/>
          <w:szCs w:val="28"/>
        </w:rPr>
        <w:t>.</w:t>
      </w:r>
    </w:p>
    <w:p w14:paraId="76E30F01" w14:textId="77777777" w:rsidR="00B96EF9" w:rsidRPr="00B96EF9" w:rsidRDefault="00B96EF9" w:rsidP="00B96EF9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proofErr w:type="gramStart"/>
      <w:r w:rsidRPr="00B96EF9">
        <w:rPr>
          <w:rFonts w:eastAsia="SimSun"/>
          <w:kern w:val="3"/>
          <w:sz w:val="28"/>
          <w:szCs w:val="28"/>
        </w:rPr>
        <w:t>Произвести расчет по исчислению суммы платежа, (</w:t>
      </w:r>
      <w:r w:rsidRPr="00B96EF9">
        <w:rPr>
          <w:rFonts w:eastAsiaTheme="minorHAnsi" w:cstheme="minorBidi"/>
          <w:sz w:val="28"/>
          <w:szCs w:val="28"/>
          <w:lang w:eastAsia="en-US"/>
        </w:rPr>
        <w:t>части прибыли, в размере 25%, оставшейся в его распоряжении после уплаты налогов и иных обязательных платежей)</w:t>
      </w:r>
      <w:r w:rsidRPr="00B96EF9">
        <w:rPr>
          <w:rFonts w:eastAsia="SimSun"/>
          <w:kern w:val="3"/>
          <w:sz w:val="28"/>
          <w:szCs w:val="28"/>
        </w:rPr>
        <w:t xml:space="preserve"> подлежащей уплате в бюджет городского округа Лыткарино и осуществить ее перечисление в доход бюджета муниципального образования.</w:t>
      </w:r>
      <w:proofErr w:type="gramEnd"/>
    </w:p>
    <w:p w14:paraId="7FC382A2" w14:textId="77777777" w:rsidR="00B96EF9" w:rsidRPr="00B96EF9" w:rsidRDefault="00B96EF9" w:rsidP="00B96EF9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96EF9">
        <w:rPr>
          <w:rFonts w:eastAsia="SimSun"/>
          <w:kern w:val="3"/>
          <w:sz w:val="28"/>
          <w:szCs w:val="28"/>
        </w:rPr>
        <w:t xml:space="preserve">Провести инвентаризацию недвижимого имущества, находящего в пользовании и на балансе предприятия, с целью приведения в соответствие с фактами хозяйственной жизни сведений по ликвидированному объекту – «нежилое помещение (ЦТП-3А) по адресу: </w:t>
      </w:r>
      <w:proofErr w:type="spellStart"/>
      <w:proofErr w:type="gramStart"/>
      <w:r w:rsidRPr="00B96EF9">
        <w:rPr>
          <w:rFonts w:eastAsia="SimSun"/>
          <w:kern w:val="3"/>
          <w:sz w:val="28"/>
          <w:szCs w:val="28"/>
        </w:rPr>
        <w:t>ул</w:t>
      </w:r>
      <w:proofErr w:type="spellEnd"/>
      <w:proofErr w:type="gramEnd"/>
      <w:r w:rsidRPr="00B96EF9">
        <w:rPr>
          <w:rFonts w:eastAsia="SimSun"/>
          <w:kern w:val="3"/>
          <w:sz w:val="28"/>
          <w:szCs w:val="28"/>
        </w:rPr>
        <w:t xml:space="preserve"> Спортивная, стр.2б».</w:t>
      </w:r>
    </w:p>
    <w:p w14:paraId="0A778900" w14:textId="77777777" w:rsidR="00B96EF9" w:rsidRPr="00B96EF9" w:rsidRDefault="00B96EF9" w:rsidP="00B96EF9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96EF9">
        <w:rPr>
          <w:rFonts w:eastAsia="SimSun"/>
          <w:kern w:val="3"/>
          <w:sz w:val="28"/>
          <w:szCs w:val="28"/>
        </w:rPr>
        <w:t>Привести Учетную политику предприятия в соответствие с требованиями действующего законодательства.</w:t>
      </w:r>
    </w:p>
    <w:p w14:paraId="26CF7A20" w14:textId="77777777" w:rsidR="00B96EF9" w:rsidRPr="00B96EF9" w:rsidRDefault="00B96EF9" w:rsidP="00B96EF9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EF9">
        <w:rPr>
          <w:sz w:val="28"/>
          <w:szCs w:val="28"/>
        </w:rPr>
        <w:t>Провести проверку по факту нарушения законодательства о бухгалтерском учете, по результатам которой рассмотреть вопрос о привлечении к ответственности должностных лиц предприятия, допустивших указанные нарушения.</w:t>
      </w:r>
      <w:proofErr w:type="gramEnd"/>
    </w:p>
    <w:p w14:paraId="008CEF27" w14:textId="77777777" w:rsidR="00B96EF9" w:rsidRPr="00B96EF9" w:rsidRDefault="00B96EF9" w:rsidP="00B96EF9">
      <w:pPr>
        <w:numPr>
          <w:ilvl w:val="0"/>
          <w:numId w:val="4"/>
        </w:numPr>
        <w:tabs>
          <w:tab w:val="left" w:pos="1134"/>
        </w:tabs>
        <w:spacing w:after="24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EF9">
        <w:rPr>
          <w:sz w:val="28"/>
          <w:szCs w:val="28"/>
        </w:rPr>
        <w:t xml:space="preserve"> Провести проверку по факту нарушений законодательства в сфере закупок, по результатам которой рассмотреть вопрос о привлечении к ответственности должностных лиц предприятия, допустивших указанные нарушения.</w:t>
      </w:r>
    </w:p>
    <w:p w14:paraId="344CDA32" w14:textId="77777777" w:rsidR="00B96EF9" w:rsidRPr="005C243D" w:rsidRDefault="00B96EF9" w:rsidP="00B96EF9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B96EF9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4D13AF2"/>
    <w:multiLevelType w:val="hybridMultilevel"/>
    <w:tmpl w:val="FFBC65D4"/>
    <w:lvl w:ilvl="0" w:tplc="0E82FF2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622F"/>
    <w:rsid w:val="00734E53"/>
    <w:rsid w:val="00735B75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AE7474"/>
    <w:rsid w:val="00B03872"/>
    <w:rsid w:val="00B17C1F"/>
    <w:rsid w:val="00B376B6"/>
    <w:rsid w:val="00B47171"/>
    <w:rsid w:val="00B840C4"/>
    <w:rsid w:val="00B96EF9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8FF7-5372-482B-90C1-64825C6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2023-05-03T07:23:00Z</cp:lastPrinted>
  <dcterms:created xsi:type="dcterms:W3CDTF">2022-05-05T09:39:00Z</dcterms:created>
  <dcterms:modified xsi:type="dcterms:W3CDTF">2023-07-13T05:29:00Z</dcterms:modified>
</cp:coreProperties>
</file>