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F66DB" w:rsidRPr="00EF66DB" w:rsidRDefault="00EF66DB" w:rsidP="00EF66DB">
      <w:pPr>
        <w:spacing w:line="276" w:lineRule="auto"/>
        <w:jc w:val="center"/>
        <w:rPr>
          <w:b/>
          <w:sz w:val="28"/>
          <w:szCs w:val="28"/>
        </w:rPr>
      </w:pPr>
      <w:r w:rsidRPr="00EF66DB">
        <w:rPr>
          <w:b/>
          <w:sz w:val="28"/>
          <w:szCs w:val="28"/>
        </w:rPr>
        <w:t xml:space="preserve">по результатам проведения экспертизы </w:t>
      </w:r>
    </w:p>
    <w:p w:rsidR="00EF66DB" w:rsidRDefault="00EF66DB" w:rsidP="00EF66DB">
      <w:pPr>
        <w:spacing w:line="276" w:lineRule="auto"/>
        <w:jc w:val="center"/>
        <w:rPr>
          <w:b/>
          <w:sz w:val="28"/>
          <w:szCs w:val="28"/>
        </w:rPr>
      </w:pPr>
      <w:r w:rsidRPr="00EF66DB">
        <w:rPr>
          <w:b/>
          <w:sz w:val="28"/>
          <w:szCs w:val="28"/>
        </w:rPr>
        <w:t>проекта распоряжения начальника Финансового управления города Лыткарино</w:t>
      </w:r>
      <w:r>
        <w:rPr>
          <w:b/>
          <w:sz w:val="28"/>
          <w:szCs w:val="28"/>
        </w:rPr>
        <w:t xml:space="preserve"> </w:t>
      </w:r>
      <w:r w:rsidR="00326AFA" w:rsidRPr="00326AFA">
        <w:rPr>
          <w:b/>
          <w:sz w:val="28"/>
          <w:szCs w:val="28"/>
        </w:rPr>
        <w:t>«</w:t>
      </w:r>
      <w:r w:rsidRPr="00EF66DB">
        <w:rPr>
          <w:b/>
          <w:sz w:val="28"/>
          <w:szCs w:val="28"/>
        </w:rPr>
        <w:t xml:space="preserve">Об утверждении типовой формы соглашения </w:t>
      </w:r>
    </w:p>
    <w:p w:rsidR="00AC7B45" w:rsidRPr="004F0E7E" w:rsidRDefault="00EF66DB" w:rsidP="00EF66DB">
      <w:pPr>
        <w:spacing w:line="276" w:lineRule="auto"/>
        <w:jc w:val="center"/>
        <w:rPr>
          <w:b/>
          <w:sz w:val="28"/>
          <w:szCs w:val="28"/>
        </w:rPr>
      </w:pPr>
      <w:r w:rsidRPr="00EF66DB">
        <w:rPr>
          <w:b/>
          <w:sz w:val="28"/>
          <w:szCs w:val="28"/>
        </w:rPr>
        <w:t>о предоставлении из бюджета городского округа Лыткарино Московской области субсидии, в том числе грантов в форме субсидий, юридическим лицам, индивидуальным предпринимателям, а также физическим лицам</w:t>
      </w:r>
      <w:r w:rsidR="00326AFA" w:rsidRPr="00326AFA">
        <w:rPr>
          <w:b/>
          <w:sz w:val="28"/>
          <w:szCs w:val="28"/>
        </w:rPr>
        <w:t>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3C543A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EF66DB">
        <w:rPr>
          <w:sz w:val="28"/>
          <w:szCs w:val="28"/>
        </w:rPr>
        <w:t>.09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EF66DB" w:rsidRDefault="00EF66DB" w:rsidP="00EF66D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F66DB">
        <w:rPr>
          <w:sz w:val="28"/>
          <w:szCs w:val="28"/>
        </w:rPr>
        <w:t>Предлагаемая к утверждению Типовая форма соглашения о предоставлении из бюджета городского округа Лыткарино Московской области субсидии, в том числе грантов в форме субсидий, юридическим лицам, индивидуальным предпринимателям, а также физическим лицам (далее – Типовая форма) разработана на основании полномочий, установленных подпунктом «и» пункта 5 Общих требований к нормативным правовым актам и муниципальным правовым актам, муниципальным правовым актам, регулирующим предоставление субсидий, в</w:t>
      </w:r>
      <w:proofErr w:type="gramEnd"/>
      <w:r w:rsidRPr="00EF66DB">
        <w:rPr>
          <w:sz w:val="28"/>
          <w:szCs w:val="28"/>
        </w:rP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РФ от 18.09.2020 №1492.</w:t>
      </w:r>
    </w:p>
    <w:p w:rsidR="003C543A" w:rsidRPr="003C543A" w:rsidRDefault="003C543A" w:rsidP="003C543A">
      <w:pPr>
        <w:spacing w:line="276" w:lineRule="auto"/>
        <w:ind w:firstLine="708"/>
        <w:jc w:val="both"/>
        <w:rPr>
          <w:sz w:val="28"/>
          <w:szCs w:val="28"/>
        </w:rPr>
      </w:pPr>
      <w:r w:rsidRPr="003C543A">
        <w:rPr>
          <w:sz w:val="28"/>
          <w:szCs w:val="28"/>
        </w:rPr>
        <w:t>По итогу проведенного анализа предлагаемой к утверждению Типовой формы, Финансовому управлению города Лыткарино были даны рекомендации по приведению Типовой формы в соответствие с требованиями нормативных правовых актов Российской Федерации, Московской области и муниципального образования.</w:t>
      </w:r>
    </w:p>
    <w:p w:rsidR="00A17E8F" w:rsidRDefault="00EF66DB" w:rsidP="003C543A">
      <w:pPr>
        <w:spacing w:line="276" w:lineRule="auto"/>
        <w:ind w:firstLine="708"/>
        <w:jc w:val="both"/>
        <w:rPr>
          <w:sz w:val="28"/>
          <w:szCs w:val="28"/>
        </w:rPr>
      </w:pPr>
      <w:r w:rsidRPr="00EF66DB">
        <w:rPr>
          <w:sz w:val="28"/>
          <w:szCs w:val="28"/>
        </w:rPr>
        <w:t>Представленный проект распоряжения Финансового управления города Лыткарино «Об утверждении типовой формы соглашения о предоставлении из бюджета городского округа Лыткарино Московской области субсидии, в том числе грантов в форме субсидий, юридическим лицам, индивидуальным предпринимателям, а также физическим лицам» не противоречит требованиям законодательства.</w:t>
      </w:r>
    </w:p>
    <w:p w:rsidR="003C543A" w:rsidRPr="00EF66DB" w:rsidRDefault="003C543A" w:rsidP="003C543A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C838BF">
        <w:rPr>
          <w:sz w:val="28"/>
          <w:szCs w:val="28"/>
        </w:rPr>
        <w:t xml:space="preserve">готовлено заключение </w:t>
      </w:r>
      <w:r w:rsidR="00C74569">
        <w:rPr>
          <w:sz w:val="28"/>
          <w:szCs w:val="28"/>
        </w:rPr>
        <w:t xml:space="preserve">     </w:t>
      </w:r>
      <w:r w:rsidR="00A17E8F">
        <w:rPr>
          <w:sz w:val="28"/>
          <w:szCs w:val="28"/>
        </w:rPr>
        <w:t>№</w:t>
      </w:r>
      <w:r w:rsidR="00EF66DB">
        <w:rPr>
          <w:sz w:val="28"/>
          <w:szCs w:val="28"/>
        </w:rPr>
        <w:t>75</w:t>
      </w:r>
      <w:r w:rsidR="00C838BF">
        <w:rPr>
          <w:sz w:val="28"/>
          <w:szCs w:val="28"/>
        </w:rPr>
        <w:t xml:space="preserve"> от </w:t>
      </w:r>
      <w:r w:rsidR="00EF66DB">
        <w:rPr>
          <w:sz w:val="28"/>
          <w:szCs w:val="28"/>
        </w:rPr>
        <w:t>07.09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A2B0C"/>
    <w:rsid w:val="00271870"/>
    <w:rsid w:val="00325281"/>
    <w:rsid w:val="00326AFA"/>
    <w:rsid w:val="00371705"/>
    <w:rsid w:val="003B4200"/>
    <w:rsid w:val="003C543A"/>
    <w:rsid w:val="00483F1A"/>
    <w:rsid w:val="004F0E7E"/>
    <w:rsid w:val="00644E47"/>
    <w:rsid w:val="007B7470"/>
    <w:rsid w:val="007E2E7A"/>
    <w:rsid w:val="00823963"/>
    <w:rsid w:val="00846B13"/>
    <w:rsid w:val="009407F8"/>
    <w:rsid w:val="00A17E8F"/>
    <w:rsid w:val="00A37727"/>
    <w:rsid w:val="00AC7B45"/>
    <w:rsid w:val="00BD5598"/>
    <w:rsid w:val="00C07BB2"/>
    <w:rsid w:val="00C74569"/>
    <w:rsid w:val="00C838BF"/>
    <w:rsid w:val="00D77D02"/>
    <w:rsid w:val="00E34B5F"/>
    <w:rsid w:val="00E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2023-09-18T11:06:00Z</cp:lastPrinted>
  <dcterms:created xsi:type="dcterms:W3CDTF">2023-07-03T09:55:00Z</dcterms:created>
  <dcterms:modified xsi:type="dcterms:W3CDTF">2023-09-18T11:06:00Z</dcterms:modified>
</cp:coreProperties>
</file>