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22047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220472">
      <w:pPr>
        <w:pStyle w:val="Default"/>
        <w:spacing w:line="276" w:lineRule="auto"/>
        <w:jc w:val="center"/>
        <w:rPr>
          <w:sz w:val="28"/>
          <w:szCs w:val="28"/>
        </w:rPr>
      </w:pPr>
    </w:p>
    <w:p w:rsidR="00067C3B" w:rsidRDefault="007B74CA" w:rsidP="00220472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</w:t>
      </w:r>
      <w:r w:rsidR="00067C3B">
        <w:rPr>
          <w:b/>
          <w:sz w:val="28"/>
          <w:szCs w:val="28"/>
        </w:rPr>
        <w:t>зультатам проведения экспертизы</w:t>
      </w:r>
    </w:p>
    <w:p w:rsidR="00CC7783" w:rsidRPr="00CC7783" w:rsidRDefault="007C221D" w:rsidP="00CC7783">
      <w:pPr>
        <w:spacing w:line="276" w:lineRule="auto"/>
        <w:jc w:val="center"/>
        <w:rPr>
          <w:b/>
          <w:sz w:val="28"/>
          <w:szCs w:val="28"/>
        </w:rPr>
      </w:pPr>
      <w:r w:rsidRPr="007C221D">
        <w:rPr>
          <w:b/>
          <w:sz w:val="28"/>
          <w:szCs w:val="28"/>
        </w:rPr>
        <w:t xml:space="preserve">проекта </w:t>
      </w:r>
      <w:r w:rsidR="00CC7783" w:rsidRPr="00CC7783">
        <w:rPr>
          <w:b/>
          <w:sz w:val="28"/>
          <w:szCs w:val="28"/>
        </w:rPr>
        <w:t>решения Совета депутатов городского округа Лыткарино</w:t>
      </w:r>
    </w:p>
    <w:p w:rsidR="007B74CA" w:rsidRDefault="00CC7783" w:rsidP="00CC7783">
      <w:pPr>
        <w:spacing w:line="276" w:lineRule="auto"/>
        <w:jc w:val="center"/>
        <w:rPr>
          <w:b/>
          <w:sz w:val="28"/>
          <w:szCs w:val="28"/>
        </w:rPr>
      </w:pPr>
      <w:r w:rsidRPr="00CC7783">
        <w:rPr>
          <w:b/>
          <w:sz w:val="28"/>
          <w:szCs w:val="28"/>
        </w:rPr>
        <w:t>«О внесении изменений и дополнений в решение Совета депутатов городского округа Лыткарино «Об утверждении бюджета городского округа Лыткарино на 2023 год и на плановый период 2024 и 2025 годов»</w:t>
      </w:r>
    </w:p>
    <w:p w:rsidR="007C221D" w:rsidRDefault="007C221D" w:rsidP="00220472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220472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C613F5">
        <w:rPr>
          <w:sz w:val="28"/>
          <w:szCs w:val="28"/>
        </w:rPr>
        <w:t>29.05</w:t>
      </w:r>
      <w:r w:rsidRPr="00ED78C8">
        <w:rPr>
          <w:sz w:val="28"/>
          <w:szCs w:val="28"/>
        </w:rPr>
        <w:t>.202</w:t>
      </w:r>
      <w:r w:rsidR="00067C3B">
        <w:rPr>
          <w:sz w:val="28"/>
          <w:szCs w:val="28"/>
        </w:rPr>
        <w:t>3</w:t>
      </w:r>
    </w:p>
    <w:p w:rsidR="00A47F11" w:rsidRDefault="00A47F11" w:rsidP="00220472">
      <w:pPr>
        <w:pStyle w:val="Default"/>
        <w:spacing w:line="276" w:lineRule="auto"/>
        <w:rPr>
          <w:sz w:val="28"/>
          <w:szCs w:val="28"/>
        </w:rPr>
      </w:pPr>
    </w:p>
    <w:p w:rsidR="00CC7783" w:rsidRPr="00CC7783" w:rsidRDefault="00CC7783" w:rsidP="00CC7783">
      <w:pPr>
        <w:spacing w:line="276" w:lineRule="auto"/>
        <w:ind w:firstLine="709"/>
        <w:jc w:val="both"/>
        <w:rPr>
          <w:sz w:val="28"/>
          <w:szCs w:val="28"/>
        </w:rPr>
      </w:pPr>
      <w:r w:rsidRPr="00CC7783">
        <w:rPr>
          <w:sz w:val="28"/>
          <w:szCs w:val="28"/>
        </w:rPr>
        <w:t>Проект решения Совета депутатов городского округа Лыткарино «О внесении изменений и дополнений в решение Совета депутатов городского округа Лыткарино «Об утверждении бюджета городского округа Лыткарино на 2023 год и на плановый период 2024 и 2025 годов» не противоречит требованиям действующего законодательства.</w:t>
      </w:r>
    </w:p>
    <w:p w:rsidR="00C613F5" w:rsidRPr="002121DA" w:rsidRDefault="00C613F5" w:rsidP="00C613F5">
      <w:pPr>
        <w:spacing w:line="276" w:lineRule="auto"/>
        <w:ind w:firstLine="708"/>
        <w:jc w:val="both"/>
        <w:rPr>
          <w:sz w:val="28"/>
          <w:szCs w:val="28"/>
        </w:rPr>
      </w:pPr>
      <w:r w:rsidRPr="002121DA">
        <w:rPr>
          <w:sz w:val="28"/>
          <w:szCs w:val="28"/>
        </w:rPr>
        <w:t>Представленным проектом предлагается утвердить следующие основные характеристики бюджета городского округа Лыткарино:</w:t>
      </w:r>
    </w:p>
    <w:p w:rsidR="00C613F5" w:rsidRPr="002121DA" w:rsidRDefault="00C613F5" w:rsidP="00C613F5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2121DA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3</w:t>
      </w:r>
      <w:r w:rsidRPr="002121DA">
        <w:rPr>
          <w:b/>
          <w:sz w:val="28"/>
          <w:szCs w:val="28"/>
        </w:rPr>
        <w:t xml:space="preserve"> год</w:t>
      </w:r>
    </w:p>
    <w:p w:rsidR="00C613F5" w:rsidRPr="002121DA" w:rsidRDefault="00C613F5" w:rsidP="00C613F5">
      <w:pPr>
        <w:pStyle w:val="a3"/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bookmarkStart w:id="0" w:name="_Hlk119590884"/>
      <w:r w:rsidRPr="002121DA">
        <w:rPr>
          <w:sz w:val="28"/>
          <w:szCs w:val="28"/>
        </w:rPr>
        <w:t xml:space="preserve">по доходам – </w:t>
      </w:r>
      <w:r>
        <w:rPr>
          <w:sz w:val="28"/>
          <w:szCs w:val="28"/>
        </w:rPr>
        <w:t>3 821 603,0</w:t>
      </w:r>
      <w:r w:rsidRPr="002121DA">
        <w:rPr>
          <w:sz w:val="28"/>
          <w:szCs w:val="28"/>
        </w:rPr>
        <w:t xml:space="preserve"> тыс. рублей (в том числе межбюджетные трансферты, получаемые из бюджета Московской области в размере </w:t>
      </w:r>
      <w:r>
        <w:rPr>
          <w:sz w:val="28"/>
          <w:szCs w:val="28"/>
        </w:rPr>
        <w:t>2 484 048,6</w:t>
      </w:r>
      <w:r w:rsidRPr="002121DA">
        <w:rPr>
          <w:sz w:val="28"/>
          <w:szCs w:val="28"/>
        </w:rPr>
        <w:t xml:space="preserve"> тыс. рублей);</w:t>
      </w:r>
    </w:p>
    <w:p w:rsidR="00C613F5" w:rsidRPr="002121DA" w:rsidRDefault="00C613F5" w:rsidP="00C613F5">
      <w:pPr>
        <w:pStyle w:val="a3"/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2121DA">
        <w:rPr>
          <w:sz w:val="28"/>
          <w:szCs w:val="28"/>
        </w:rPr>
        <w:t xml:space="preserve">по расходам – в сумме </w:t>
      </w:r>
      <w:r>
        <w:rPr>
          <w:sz w:val="28"/>
          <w:szCs w:val="28"/>
        </w:rPr>
        <w:t>3 841 434,8</w:t>
      </w:r>
      <w:r w:rsidRPr="002121DA">
        <w:rPr>
          <w:sz w:val="28"/>
          <w:szCs w:val="28"/>
        </w:rPr>
        <w:t xml:space="preserve"> тыс. рублей;</w:t>
      </w:r>
    </w:p>
    <w:p w:rsidR="00C613F5" w:rsidRPr="002121DA" w:rsidRDefault="00C613F5" w:rsidP="00C613F5">
      <w:pPr>
        <w:pStyle w:val="a3"/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2121DA">
        <w:rPr>
          <w:sz w:val="28"/>
          <w:szCs w:val="28"/>
        </w:rPr>
        <w:t xml:space="preserve">с дефицитом в размере – </w:t>
      </w:r>
      <w:r>
        <w:rPr>
          <w:sz w:val="28"/>
          <w:szCs w:val="28"/>
        </w:rPr>
        <w:t>19 831,8</w:t>
      </w:r>
      <w:r w:rsidRPr="002121DA">
        <w:rPr>
          <w:sz w:val="28"/>
          <w:szCs w:val="28"/>
        </w:rPr>
        <w:t xml:space="preserve"> тыс. рублей.</w:t>
      </w:r>
    </w:p>
    <w:bookmarkEnd w:id="0"/>
    <w:p w:rsidR="00C613F5" w:rsidRPr="002121DA" w:rsidRDefault="00C613F5" w:rsidP="00C613F5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2121DA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4</w:t>
      </w:r>
      <w:r w:rsidRPr="002121DA">
        <w:rPr>
          <w:b/>
          <w:sz w:val="28"/>
          <w:szCs w:val="28"/>
        </w:rPr>
        <w:t xml:space="preserve"> год</w:t>
      </w:r>
    </w:p>
    <w:p w:rsidR="00C613F5" w:rsidRPr="002121DA" w:rsidRDefault="00C613F5" w:rsidP="00C613F5">
      <w:pPr>
        <w:pStyle w:val="a3"/>
        <w:numPr>
          <w:ilvl w:val="0"/>
          <w:numId w:val="4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2121DA">
        <w:rPr>
          <w:sz w:val="28"/>
          <w:szCs w:val="28"/>
        </w:rPr>
        <w:t xml:space="preserve">по доходам – </w:t>
      </w:r>
      <w:r>
        <w:rPr>
          <w:sz w:val="28"/>
          <w:szCs w:val="28"/>
        </w:rPr>
        <w:t>4 179 266,5</w:t>
      </w:r>
      <w:r w:rsidRPr="002121DA">
        <w:rPr>
          <w:sz w:val="28"/>
          <w:szCs w:val="28"/>
        </w:rPr>
        <w:t xml:space="preserve"> тыс. рублей (в том числе межбюджетные трансферты, получаемые из бюджета Московской области в размере </w:t>
      </w:r>
      <w:r>
        <w:rPr>
          <w:sz w:val="28"/>
          <w:szCs w:val="28"/>
        </w:rPr>
        <w:t>2 918 674,1</w:t>
      </w:r>
      <w:r w:rsidRPr="002121DA">
        <w:rPr>
          <w:sz w:val="28"/>
          <w:szCs w:val="28"/>
        </w:rPr>
        <w:t xml:space="preserve"> тыс. рублей);</w:t>
      </w:r>
    </w:p>
    <w:p w:rsidR="00C613F5" w:rsidRPr="002121DA" w:rsidRDefault="00C613F5" w:rsidP="00C613F5">
      <w:pPr>
        <w:pStyle w:val="a3"/>
        <w:numPr>
          <w:ilvl w:val="0"/>
          <w:numId w:val="4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2121DA">
        <w:rPr>
          <w:sz w:val="28"/>
          <w:szCs w:val="28"/>
        </w:rPr>
        <w:t xml:space="preserve">по расходам – в сумме </w:t>
      </w:r>
      <w:r>
        <w:rPr>
          <w:sz w:val="28"/>
          <w:szCs w:val="28"/>
        </w:rPr>
        <w:t>4 177 016,5</w:t>
      </w:r>
      <w:r w:rsidRPr="002121DA">
        <w:rPr>
          <w:sz w:val="28"/>
          <w:szCs w:val="28"/>
        </w:rPr>
        <w:t xml:space="preserve"> тыс. рублей;</w:t>
      </w:r>
    </w:p>
    <w:p w:rsidR="00C613F5" w:rsidRPr="002121DA" w:rsidRDefault="00C613F5" w:rsidP="00C613F5">
      <w:pPr>
        <w:pStyle w:val="a3"/>
        <w:numPr>
          <w:ilvl w:val="0"/>
          <w:numId w:val="4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2121DA">
        <w:rPr>
          <w:sz w:val="28"/>
          <w:szCs w:val="28"/>
        </w:rPr>
        <w:t xml:space="preserve">с профицитом в размере – </w:t>
      </w:r>
      <w:r>
        <w:rPr>
          <w:sz w:val="28"/>
          <w:szCs w:val="28"/>
        </w:rPr>
        <w:t>2 250,0</w:t>
      </w:r>
      <w:r w:rsidRPr="002121DA">
        <w:rPr>
          <w:sz w:val="28"/>
          <w:szCs w:val="28"/>
        </w:rPr>
        <w:t xml:space="preserve"> тыс. рублей.</w:t>
      </w:r>
    </w:p>
    <w:p w:rsidR="00C613F5" w:rsidRPr="002121DA" w:rsidRDefault="00C613F5" w:rsidP="00C613F5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2121DA">
        <w:rPr>
          <w:b/>
          <w:bCs/>
          <w:sz w:val="28"/>
          <w:szCs w:val="28"/>
        </w:rPr>
        <w:t>на 202</w:t>
      </w:r>
      <w:r>
        <w:rPr>
          <w:b/>
          <w:bCs/>
          <w:sz w:val="28"/>
          <w:szCs w:val="28"/>
        </w:rPr>
        <w:t>5</w:t>
      </w:r>
      <w:r w:rsidRPr="002121DA">
        <w:rPr>
          <w:b/>
          <w:bCs/>
          <w:sz w:val="28"/>
          <w:szCs w:val="28"/>
        </w:rPr>
        <w:t xml:space="preserve"> год</w:t>
      </w:r>
    </w:p>
    <w:p w:rsidR="00C613F5" w:rsidRPr="002121DA" w:rsidRDefault="00C613F5" w:rsidP="00C613F5">
      <w:pPr>
        <w:pStyle w:val="a3"/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2121DA">
        <w:rPr>
          <w:sz w:val="28"/>
          <w:szCs w:val="28"/>
        </w:rPr>
        <w:t xml:space="preserve">по доходам – </w:t>
      </w:r>
      <w:r>
        <w:rPr>
          <w:sz w:val="28"/>
          <w:szCs w:val="28"/>
        </w:rPr>
        <w:t>2 108 374,8</w:t>
      </w:r>
      <w:r w:rsidRPr="002121DA">
        <w:rPr>
          <w:sz w:val="28"/>
          <w:szCs w:val="28"/>
        </w:rPr>
        <w:t xml:space="preserve"> тыс. рублей (в том числе межбюджетные трансферты, получаемые из бюджета Московской области в размере </w:t>
      </w:r>
      <w:r>
        <w:rPr>
          <w:sz w:val="28"/>
          <w:szCs w:val="28"/>
        </w:rPr>
        <w:t>948 245,4</w:t>
      </w:r>
      <w:r w:rsidRPr="002121DA">
        <w:rPr>
          <w:sz w:val="28"/>
          <w:szCs w:val="28"/>
        </w:rPr>
        <w:t xml:space="preserve"> тыс. рублей);</w:t>
      </w:r>
    </w:p>
    <w:p w:rsidR="00C613F5" w:rsidRPr="002121DA" w:rsidRDefault="00C613F5" w:rsidP="00C613F5">
      <w:pPr>
        <w:pStyle w:val="a3"/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2121DA">
        <w:rPr>
          <w:sz w:val="28"/>
          <w:szCs w:val="28"/>
        </w:rPr>
        <w:t xml:space="preserve">по расходам – в сумме </w:t>
      </w:r>
      <w:r>
        <w:rPr>
          <w:sz w:val="28"/>
          <w:szCs w:val="28"/>
        </w:rPr>
        <w:t>2 105 082,4</w:t>
      </w:r>
      <w:r w:rsidRPr="002121DA">
        <w:rPr>
          <w:sz w:val="28"/>
          <w:szCs w:val="28"/>
        </w:rPr>
        <w:t xml:space="preserve"> тыс. рублей;</w:t>
      </w:r>
    </w:p>
    <w:p w:rsidR="00C613F5" w:rsidRPr="002121DA" w:rsidRDefault="00C613F5" w:rsidP="00C613F5">
      <w:pPr>
        <w:pStyle w:val="a3"/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2121DA">
        <w:rPr>
          <w:sz w:val="28"/>
          <w:szCs w:val="28"/>
        </w:rPr>
        <w:t xml:space="preserve">с профицитом в размере – </w:t>
      </w:r>
      <w:r>
        <w:rPr>
          <w:sz w:val="28"/>
          <w:szCs w:val="28"/>
        </w:rPr>
        <w:t>3 292,4</w:t>
      </w:r>
      <w:r w:rsidRPr="002121DA">
        <w:rPr>
          <w:sz w:val="28"/>
          <w:szCs w:val="28"/>
        </w:rPr>
        <w:t xml:space="preserve"> тыс. рублей.</w:t>
      </w:r>
    </w:p>
    <w:p w:rsidR="00C613F5" w:rsidRPr="001B0160" w:rsidRDefault="00C613F5" w:rsidP="00C613F5">
      <w:pPr>
        <w:spacing w:line="276" w:lineRule="auto"/>
        <w:ind w:firstLine="709"/>
        <w:jc w:val="both"/>
        <w:rPr>
          <w:sz w:val="28"/>
          <w:szCs w:val="28"/>
        </w:rPr>
      </w:pPr>
      <w:r w:rsidRPr="001B0160">
        <w:rPr>
          <w:sz w:val="28"/>
          <w:szCs w:val="28"/>
        </w:rPr>
        <w:t>В утверждённый бюджет городского округа Лыткарино на 202</w:t>
      </w:r>
      <w:r>
        <w:rPr>
          <w:sz w:val="28"/>
          <w:szCs w:val="28"/>
        </w:rPr>
        <w:t>3</w:t>
      </w:r>
      <w:r w:rsidRPr="001B0160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4-2025</w:t>
      </w:r>
      <w:r w:rsidRPr="001B0160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1B0160">
        <w:rPr>
          <w:sz w:val="28"/>
          <w:szCs w:val="28"/>
        </w:rPr>
        <w:t xml:space="preserve"> представленным проектом предлагается внести следующие изменения:</w:t>
      </w:r>
    </w:p>
    <w:p w:rsidR="00C613F5" w:rsidRPr="005129CB" w:rsidRDefault="00C613F5" w:rsidP="00C613F5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счет уменьшения объема </w:t>
      </w:r>
      <w:r w:rsidRPr="00C9582C">
        <w:rPr>
          <w:sz w:val="28"/>
          <w:szCs w:val="28"/>
        </w:rPr>
        <w:t>предоставляемых из бюджета Московской области</w:t>
      </w:r>
      <w:r w:rsidRPr="000909E0">
        <w:rPr>
          <w:sz w:val="28"/>
          <w:szCs w:val="28"/>
        </w:rPr>
        <w:t xml:space="preserve"> </w:t>
      </w:r>
      <w:r w:rsidRPr="00C9582C">
        <w:rPr>
          <w:sz w:val="28"/>
          <w:szCs w:val="28"/>
        </w:rPr>
        <w:t>межбюджетных трансфертов</w:t>
      </w:r>
      <w:r>
        <w:rPr>
          <w:sz w:val="28"/>
          <w:szCs w:val="28"/>
        </w:rPr>
        <w:t>,</w:t>
      </w:r>
      <w:r w:rsidRPr="00C9582C">
        <w:rPr>
          <w:sz w:val="28"/>
          <w:szCs w:val="28"/>
        </w:rPr>
        <w:t xml:space="preserve"> предлагается</w:t>
      </w:r>
      <w:r w:rsidRPr="000909E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0909E0">
        <w:rPr>
          <w:sz w:val="28"/>
          <w:szCs w:val="28"/>
        </w:rPr>
        <w:t xml:space="preserve">бщий объём доходов бюджета </w:t>
      </w:r>
      <w:r w:rsidRPr="001B0160">
        <w:rPr>
          <w:sz w:val="28"/>
          <w:szCs w:val="28"/>
        </w:rPr>
        <w:t xml:space="preserve">городского округа Лыткарино </w:t>
      </w:r>
      <w:r>
        <w:rPr>
          <w:sz w:val="28"/>
          <w:szCs w:val="28"/>
        </w:rPr>
        <w:t xml:space="preserve">уменьшить </w:t>
      </w:r>
      <w:r w:rsidRPr="005129CB">
        <w:rPr>
          <w:sz w:val="28"/>
          <w:szCs w:val="28"/>
        </w:rPr>
        <w:t>в 2023 году</w:t>
      </w:r>
      <w:r>
        <w:rPr>
          <w:sz w:val="28"/>
          <w:szCs w:val="28"/>
        </w:rPr>
        <w:t xml:space="preserve"> на 65 841,5</w:t>
      </w:r>
      <w:r w:rsidRPr="0058213C">
        <w:rPr>
          <w:sz w:val="28"/>
          <w:szCs w:val="28"/>
        </w:rPr>
        <w:t xml:space="preserve"> </w:t>
      </w:r>
      <w:r w:rsidRPr="00C9582C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</w:t>
      </w:r>
      <w:r w:rsidRPr="005129CB">
        <w:rPr>
          <w:sz w:val="28"/>
          <w:szCs w:val="28"/>
        </w:rPr>
        <w:t xml:space="preserve">в 2024 году – на 71 042,5 тыс. рублей, в 2025 году - </w:t>
      </w:r>
      <w:proofErr w:type="gramStart"/>
      <w:r w:rsidRPr="005129CB">
        <w:rPr>
          <w:sz w:val="28"/>
          <w:szCs w:val="28"/>
        </w:rPr>
        <w:t>на</w:t>
      </w:r>
      <w:proofErr w:type="gramEnd"/>
      <w:r w:rsidRPr="005129CB">
        <w:rPr>
          <w:sz w:val="28"/>
          <w:szCs w:val="28"/>
        </w:rPr>
        <w:t xml:space="preserve"> 196 679,4 тыс. рублей.</w:t>
      </w:r>
    </w:p>
    <w:p w:rsidR="00C613F5" w:rsidRPr="00AA64B1" w:rsidRDefault="00C613F5" w:rsidP="00C613F5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AA64B1">
        <w:rPr>
          <w:sz w:val="28"/>
          <w:szCs w:val="28"/>
        </w:rPr>
        <w:t>Общий объём межбюджетных трансфертов предлагается скорректировать следующим образом:</w:t>
      </w:r>
    </w:p>
    <w:p w:rsidR="00C613F5" w:rsidRPr="00D55EA1" w:rsidRDefault="00C613F5" w:rsidP="00C613F5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D55EA1">
        <w:rPr>
          <w:sz w:val="28"/>
          <w:szCs w:val="28"/>
        </w:rPr>
        <w:t>сократить средства субсидии, запланированные в 2023 году на благоустройство лесопарковых зон на 115 290,5 тыс. рублей, предусмотрев их на плановый период 2024 года в том же объеме (МП «</w:t>
      </w:r>
      <w:bookmarkStart w:id="1" w:name="_Hlk135668061"/>
      <w:r w:rsidRPr="00D55EA1">
        <w:rPr>
          <w:sz w:val="28"/>
          <w:szCs w:val="28"/>
        </w:rPr>
        <w:t>Формирование современной комфортной городской среды</w:t>
      </w:r>
      <w:bookmarkEnd w:id="1"/>
      <w:r w:rsidRPr="00D55EA1">
        <w:rPr>
          <w:sz w:val="28"/>
          <w:szCs w:val="28"/>
        </w:rPr>
        <w:t xml:space="preserve">»); </w:t>
      </w:r>
    </w:p>
    <w:p w:rsidR="00C613F5" w:rsidRPr="00AA64B1" w:rsidRDefault="00C613F5" w:rsidP="00C613F5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bookmarkStart w:id="2" w:name="_Hlk135668782"/>
      <w:r w:rsidRPr="00AA64B1">
        <w:rPr>
          <w:sz w:val="28"/>
          <w:szCs w:val="28"/>
        </w:rPr>
        <w:t xml:space="preserve">субсидию на </w:t>
      </w:r>
      <w:r>
        <w:rPr>
          <w:sz w:val="28"/>
          <w:szCs w:val="28"/>
        </w:rPr>
        <w:t xml:space="preserve">создание и ремонт пешеходных коммуникаций </w:t>
      </w:r>
      <w:r w:rsidRPr="00AA64B1">
        <w:rPr>
          <w:sz w:val="28"/>
          <w:szCs w:val="28"/>
        </w:rPr>
        <w:t xml:space="preserve">уменьшить </w:t>
      </w:r>
      <w:r>
        <w:rPr>
          <w:sz w:val="28"/>
          <w:szCs w:val="28"/>
        </w:rPr>
        <w:t xml:space="preserve">в 2023 году </w:t>
      </w:r>
      <w:r w:rsidRPr="00AA64B1">
        <w:rPr>
          <w:sz w:val="28"/>
          <w:szCs w:val="28"/>
        </w:rPr>
        <w:t xml:space="preserve">на </w:t>
      </w:r>
      <w:r>
        <w:rPr>
          <w:sz w:val="28"/>
          <w:szCs w:val="28"/>
        </w:rPr>
        <w:t>297,2</w:t>
      </w:r>
      <w:r w:rsidRPr="00AA64B1">
        <w:rPr>
          <w:sz w:val="28"/>
          <w:szCs w:val="28"/>
        </w:rPr>
        <w:t xml:space="preserve"> тыс. рублей (</w:t>
      </w:r>
      <w:bookmarkStart w:id="3" w:name="_Hlk135670092"/>
      <w:r w:rsidRPr="00AA64B1">
        <w:rPr>
          <w:sz w:val="28"/>
          <w:szCs w:val="28"/>
        </w:rPr>
        <w:t>МП</w:t>
      </w:r>
      <w:r>
        <w:rPr>
          <w:sz w:val="28"/>
          <w:szCs w:val="28"/>
        </w:rPr>
        <w:t xml:space="preserve"> </w:t>
      </w:r>
      <w:r w:rsidRPr="00AA64B1">
        <w:rPr>
          <w:sz w:val="28"/>
          <w:szCs w:val="28"/>
        </w:rPr>
        <w:t>«</w:t>
      </w:r>
      <w:bookmarkStart w:id="4" w:name="_Hlk135668479"/>
      <w:r w:rsidRPr="00667C7D">
        <w:rPr>
          <w:sz w:val="28"/>
          <w:szCs w:val="28"/>
        </w:rPr>
        <w:t>Формирование современной комфортной городской среды</w:t>
      </w:r>
      <w:bookmarkEnd w:id="4"/>
      <w:r w:rsidRPr="00AA64B1">
        <w:rPr>
          <w:sz w:val="28"/>
          <w:szCs w:val="28"/>
        </w:rPr>
        <w:t>»</w:t>
      </w:r>
      <w:bookmarkEnd w:id="3"/>
      <w:r w:rsidRPr="00AA64B1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Pr="00AA64B1">
        <w:rPr>
          <w:sz w:val="28"/>
          <w:szCs w:val="28"/>
        </w:rPr>
        <w:t xml:space="preserve">  </w:t>
      </w:r>
    </w:p>
    <w:bookmarkEnd w:id="2"/>
    <w:p w:rsidR="00C613F5" w:rsidRPr="00AA64B1" w:rsidRDefault="00C613F5" w:rsidP="00C613F5">
      <w:pPr>
        <w:pStyle w:val="a3"/>
        <w:spacing w:line="276" w:lineRule="auto"/>
        <w:ind w:left="0" w:firstLine="786"/>
        <w:jc w:val="both"/>
        <w:rPr>
          <w:sz w:val="28"/>
          <w:szCs w:val="28"/>
        </w:rPr>
      </w:pPr>
      <w:r w:rsidRPr="00AA64B1">
        <w:rPr>
          <w:sz w:val="28"/>
          <w:szCs w:val="28"/>
        </w:rPr>
        <w:t>уменьшить субсидию на</w:t>
      </w:r>
      <w:r w:rsidRPr="00EC65B5">
        <w:rPr>
          <w:sz w:val="28"/>
          <w:szCs w:val="28"/>
        </w:rPr>
        <w:t xml:space="preserve"> капитальные вложения в общеобразовательные организации в целях обеспечения односменного режима обучения</w:t>
      </w:r>
      <w:r w:rsidRPr="00AA64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2023 году </w:t>
      </w:r>
      <w:r w:rsidRPr="00AA64B1">
        <w:rPr>
          <w:sz w:val="28"/>
          <w:szCs w:val="28"/>
        </w:rPr>
        <w:t xml:space="preserve">на </w:t>
      </w:r>
      <w:r>
        <w:rPr>
          <w:sz w:val="28"/>
          <w:szCs w:val="28"/>
        </w:rPr>
        <w:t>14 209,3</w:t>
      </w:r>
      <w:r w:rsidRPr="00AA64B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2024 году на 186 333,0 тыс. рублей, в 2025 году на 196 679,4 тыс. рублей</w:t>
      </w:r>
      <w:r w:rsidRPr="00AA64B1">
        <w:rPr>
          <w:sz w:val="28"/>
          <w:szCs w:val="28"/>
        </w:rPr>
        <w:t xml:space="preserve"> (</w:t>
      </w:r>
      <w:bookmarkStart w:id="5" w:name="_Hlk135670065"/>
      <w:r w:rsidRPr="00AA64B1">
        <w:rPr>
          <w:sz w:val="28"/>
          <w:szCs w:val="28"/>
        </w:rPr>
        <w:t>МП «</w:t>
      </w:r>
      <w:r w:rsidRPr="00482A07">
        <w:rPr>
          <w:sz w:val="28"/>
          <w:szCs w:val="28"/>
        </w:rPr>
        <w:t>Строительство объектов социальной инфраструктуры</w:t>
      </w:r>
      <w:r w:rsidRPr="00AA64B1">
        <w:rPr>
          <w:sz w:val="28"/>
          <w:szCs w:val="28"/>
        </w:rPr>
        <w:t>»</w:t>
      </w:r>
      <w:bookmarkEnd w:id="5"/>
      <w:r w:rsidRPr="00AA64B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C613F5" w:rsidRDefault="00C613F5" w:rsidP="00C613F5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увеличить объем </w:t>
      </w:r>
      <w:r w:rsidRPr="00AA64B1">
        <w:rPr>
          <w:sz w:val="28"/>
          <w:szCs w:val="28"/>
        </w:rPr>
        <w:t>субсиди</w:t>
      </w:r>
      <w:r>
        <w:rPr>
          <w:sz w:val="28"/>
          <w:szCs w:val="28"/>
        </w:rPr>
        <w:t>й, предусмотренный в 2023 году</w:t>
      </w:r>
      <w:r w:rsidRPr="00AA64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реализации </w:t>
      </w:r>
      <w:r w:rsidRPr="00AA64B1">
        <w:rPr>
          <w:sz w:val="28"/>
          <w:szCs w:val="28"/>
        </w:rPr>
        <w:t>МП «</w:t>
      </w:r>
      <w:r w:rsidRPr="00482A07">
        <w:rPr>
          <w:sz w:val="28"/>
          <w:szCs w:val="28"/>
        </w:rPr>
        <w:t>Формирование современной комфортной городской среды</w:t>
      </w:r>
      <w:r w:rsidRPr="00AA64B1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C613F5" w:rsidRDefault="00C613F5" w:rsidP="00C613F5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AA64B1">
        <w:rPr>
          <w:sz w:val="28"/>
          <w:szCs w:val="28"/>
        </w:rPr>
        <w:t xml:space="preserve">на </w:t>
      </w:r>
      <w:r>
        <w:rPr>
          <w:sz w:val="28"/>
          <w:szCs w:val="28"/>
        </w:rPr>
        <w:t>ремонт дворовых территорий в размере 33 991,7</w:t>
      </w:r>
      <w:r w:rsidRPr="00AA64B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C613F5" w:rsidRDefault="00C613F5" w:rsidP="00C613F5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FF4F0B">
        <w:rPr>
          <w:sz w:val="28"/>
          <w:szCs w:val="28"/>
        </w:rPr>
        <w:t>на устройство систем наружного освещения в рамках реализации проекта «Светлый город»</w:t>
      </w:r>
      <w:r>
        <w:rPr>
          <w:sz w:val="28"/>
          <w:szCs w:val="28"/>
        </w:rPr>
        <w:t xml:space="preserve"> в объеме 2 504,1 тыс. рублей;</w:t>
      </w:r>
    </w:p>
    <w:p w:rsidR="00C613F5" w:rsidRDefault="00C613F5" w:rsidP="00C613F5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FF4F0B">
        <w:rPr>
          <w:sz w:val="28"/>
          <w:szCs w:val="28"/>
        </w:rPr>
        <w:t>на ямочный ремонт асфальтового покрытия дворовых территорий</w:t>
      </w:r>
      <w:r>
        <w:rPr>
          <w:sz w:val="28"/>
          <w:szCs w:val="28"/>
        </w:rPr>
        <w:t xml:space="preserve"> в сумме 3 544,7 тыс. рублей;</w:t>
      </w:r>
    </w:p>
    <w:p w:rsidR="00C613F5" w:rsidRPr="00AA64B1" w:rsidRDefault="00C613F5" w:rsidP="00C613F5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AA64B1">
        <w:rPr>
          <w:sz w:val="28"/>
          <w:szCs w:val="28"/>
        </w:rPr>
        <w:t>суб</w:t>
      </w:r>
      <w:r>
        <w:rPr>
          <w:sz w:val="28"/>
          <w:szCs w:val="28"/>
        </w:rPr>
        <w:t>венцию</w:t>
      </w:r>
      <w:r w:rsidRPr="00AA64B1">
        <w:rPr>
          <w:sz w:val="28"/>
          <w:szCs w:val="28"/>
        </w:rPr>
        <w:t xml:space="preserve"> на</w:t>
      </w:r>
      <w:r w:rsidRPr="00FF4F0B">
        <w:rPr>
          <w:sz w:val="28"/>
          <w:szCs w:val="28"/>
        </w:rPr>
        <w:t xml:space="preserve">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</w:r>
      <w:r>
        <w:rPr>
          <w:sz w:val="28"/>
          <w:szCs w:val="28"/>
        </w:rPr>
        <w:t xml:space="preserve"> увеличить</w:t>
      </w:r>
      <w:r w:rsidRPr="00AA64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2023 году </w:t>
      </w:r>
      <w:r w:rsidRPr="00AA64B1">
        <w:rPr>
          <w:sz w:val="28"/>
          <w:szCs w:val="28"/>
        </w:rPr>
        <w:t xml:space="preserve">на </w:t>
      </w:r>
      <w:r>
        <w:rPr>
          <w:sz w:val="28"/>
          <w:szCs w:val="28"/>
        </w:rPr>
        <w:t>23 915,0</w:t>
      </w:r>
      <w:r w:rsidRPr="00AA64B1">
        <w:rPr>
          <w:sz w:val="28"/>
          <w:szCs w:val="28"/>
        </w:rPr>
        <w:t xml:space="preserve"> тыс. рублей (МП</w:t>
      </w:r>
      <w:r>
        <w:rPr>
          <w:sz w:val="28"/>
          <w:szCs w:val="28"/>
        </w:rPr>
        <w:t xml:space="preserve"> </w:t>
      </w:r>
      <w:r w:rsidRPr="00AA64B1">
        <w:rPr>
          <w:sz w:val="28"/>
          <w:szCs w:val="28"/>
        </w:rPr>
        <w:t>«</w:t>
      </w:r>
      <w:r>
        <w:rPr>
          <w:sz w:val="28"/>
          <w:szCs w:val="28"/>
        </w:rPr>
        <w:t>Жилище</w:t>
      </w:r>
      <w:r w:rsidRPr="00AA64B1">
        <w:rPr>
          <w:sz w:val="28"/>
          <w:szCs w:val="28"/>
        </w:rPr>
        <w:t>»)</w:t>
      </w:r>
      <w:r>
        <w:rPr>
          <w:sz w:val="28"/>
          <w:szCs w:val="28"/>
        </w:rPr>
        <w:t>.</w:t>
      </w:r>
      <w:r w:rsidRPr="00AA64B1">
        <w:rPr>
          <w:sz w:val="28"/>
          <w:szCs w:val="28"/>
        </w:rPr>
        <w:t xml:space="preserve">  </w:t>
      </w:r>
    </w:p>
    <w:p w:rsidR="00C613F5" w:rsidRPr="002D66B4" w:rsidRDefault="00C613F5" w:rsidP="00C613F5">
      <w:pPr>
        <w:spacing w:line="276" w:lineRule="auto"/>
        <w:ind w:firstLine="426"/>
        <w:jc w:val="both"/>
        <w:rPr>
          <w:sz w:val="28"/>
          <w:szCs w:val="28"/>
        </w:rPr>
      </w:pPr>
      <w:r w:rsidRPr="002D66B4">
        <w:rPr>
          <w:sz w:val="28"/>
          <w:szCs w:val="28"/>
        </w:rPr>
        <w:t xml:space="preserve">2) Общий объем расходов бюджета </w:t>
      </w:r>
      <w:r w:rsidRPr="005129CB">
        <w:rPr>
          <w:bCs/>
          <w:sz w:val="28"/>
          <w:szCs w:val="28"/>
        </w:rPr>
        <w:t>в 2023 году</w:t>
      </w:r>
      <w:r w:rsidRPr="002D66B4">
        <w:rPr>
          <w:sz w:val="28"/>
          <w:szCs w:val="28"/>
        </w:rPr>
        <w:t xml:space="preserve"> предлагается уменьшить на 56 151,5 тыс. рублей - уменьшить объем бюджетных ассигнований, предусмотренный на финансовое обеспечение реализации 2-х муниципальных программ (МП «Строительство объектов социальной инфраструктуры» и МП «Формирование современной комфортной городской среды») и непрограммных расходов.</w:t>
      </w:r>
    </w:p>
    <w:p w:rsidR="00C613F5" w:rsidRDefault="00C613F5" w:rsidP="00C613F5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 w:rsidRPr="002D61F8">
        <w:rPr>
          <w:sz w:val="28"/>
          <w:szCs w:val="28"/>
        </w:rPr>
        <w:t xml:space="preserve">Общий объем расходов бюджета </w:t>
      </w:r>
      <w:r w:rsidRPr="00224D70">
        <w:rPr>
          <w:sz w:val="28"/>
          <w:szCs w:val="28"/>
        </w:rPr>
        <w:t xml:space="preserve">планового периода предлагается </w:t>
      </w:r>
      <w:r>
        <w:rPr>
          <w:sz w:val="28"/>
          <w:szCs w:val="28"/>
        </w:rPr>
        <w:t>уменьшить</w:t>
      </w:r>
      <w:r w:rsidRPr="00224D70">
        <w:rPr>
          <w:sz w:val="28"/>
          <w:szCs w:val="28"/>
        </w:rPr>
        <w:t xml:space="preserve"> за счет средств межбюджетных трансфертов, предоставляемых из бюджета Московской области: в 202</w:t>
      </w:r>
      <w:r>
        <w:rPr>
          <w:sz w:val="28"/>
          <w:szCs w:val="28"/>
        </w:rPr>
        <w:t>4</w:t>
      </w:r>
      <w:r w:rsidRPr="00224D70">
        <w:rPr>
          <w:sz w:val="28"/>
          <w:szCs w:val="28"/>
        </w:rPr>
        <w:t xml:space="preserve"> году на </w:t>
      </w:r>
      <w:r>
        <w:rPr>
          <w:sz w:val="28"/>
          <w:szCs w:val="28"/>
        </w:rPr>
        <w:t>71 042,5</w:t>
      </w:r>
      <w:r w:rsidRPr="00224D70">
        <w:rPr>
          <w:sz w:val="28"/>
          <w:szCs w:val="28"/>
        </w:rPr>
        <w:t xml:space="preserve"> тыс. рублей, в 202</w:t>
      </w:r>
      <w:r>
        <w:rPr>
          <w:sz w:val="28"/>
          <w:szCs w:val="28"/>
        </w:rPr>
        <w:t>5</w:t>
      </w:r>
      <w:r w:rsidRPr="00224D70">
        <w:rPr>
          <w:sz w:val="28"/>
          <w:szCs w:val="28"/>
        </w:rPr>
        <w:t xml:space="preserve"> году – на </w:t>
      </w:r>
      <w:r>
        <w:rPr>
          <w:sz w:val="28"/>
          <w:szCs w:val="28"/>
        </w:rPr>
        <w:t>196 679,4</w:t>
      </w:r>
      <w:r w:rsidRPr="00224D7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  <w:bookmarkStart w:id="6" w:name="_GoBack"/>
      <w:bookmarkEnd w:id="6"/>
    </w:p>
    <w:p w:rsidR="00CC7783" w:rsidRPr="00CC7783" w:rsidRDefault="00CC7783" w:rsidP="00C613F5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CC7783">
        <w:rPr>
          <w:sz w:val="28"/>
          <w:szCs w:val="28"/>
        </w:rPr>
        <w:lastRenderedPageBreak/>
        <w:t>Проект решения Совета депутатов городского округа Лыткарино «О внесении изменений и дополнений в решение Совета депутатов городского округа Лыткарино «Об утверждении бюджета городского округа Лыткарино на 2023 год и на плановый период 2024 и 2025 годов» предлагает внести соответствующие изменения в Приложения утвержденного бюджета городского округа.</w:t>
      </w:r>
    </w:p>
    <w:p w:rsidR="00CC7783" w:rsidRPr="00CC7783" w:rsidRDefault="00CC7783" w:rsidP="00CC778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C7783">
        <w:rPr>
          <w:sz w:val="28"/>
          <w:szCs w:val="28"/>
        </w:rPr>
        <w:t>Изменения, вносимые в решение Совета депутатов городского округа Лыткарино «Об утверждении бюджета городского округа Лыткарино на 2023 год и на плановый период 2024 и 2025 годов», не противоречат требованиям бюджетного законодательства и рекомендованы для рассмотрения.</w:t>
      </w:r>
    </w:p>
    <w:p w:rsidR="009C6283" w:rsidRDefault="009C6283" w:rsidP="000224A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E7149">
        <w:rPr>
          <w:sz w:val="28"/>
          <w:szCs w:val="28"/>
        </w:rPr>
        <w:t xml:space="preserve">кспертиза проведена в установленные сроки </w:t>
      </w:r>
      <w:r>
        <w:rPr>
          <w:sz w:val="28"/>
          <w:szCs w:val="28"/>
        </w:rPr>
        <w:t>и подготовлено заключение № </w:t>
      </w:r>
      <w:r w:rsidR="00C613F5">
        <w:rPr>
          <w:sz w:val="28"/>
          <w:szCs w:val="28"/>
        </w:rPr>
        <w:t>38</w:t>
      </w:r>
      <w:r>
        <w:rPr>
          <w:sz w:val="28"/>
          <w:szCs w:val="28"/>
        </w:rPr>
        <w:t xml:space="preserve"> от </w:t>
      </w:r>
      <w:r w:rsidR="00C613F5">
        <w:rPr>
          <w:sz w:val="28"/>
          <w:szCs w:val="28"/>
        </w:rPr>
        <w:t>23.05</w:t>
      </w:r>
      <w:r>
        <w:rPr>
          <w:sz w:val="28"/>
          <w:szCs w:val="28"/>
        </w:rPr>
        <w:t>.2023.</w:t>
      </w:r>
    </w:p>
    <w:p w:rsidR="00136AFE" w:rsidRDefault="00136AFE" w:rsidP="00220472">
      <w:pPr>
        <w:pStyle w:val="Default"/>
        <w:spacing w:line="276" w:lineRule="auto"/>
        <w:rPr>
          <w:sz w:val="28"/>
          <w:szCs w:val="28"/>
        </w:rPr>
      </w:pPr>
    </w:p>
    <w:sectPr w:rsidR="00136AFE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56C22"/>
    <w:multiLevelType w:val="hybridMultilevel"/>
    <w:tmpl w:val="425AF38C"/>
    <w:lvl w:ilvl="0" w:tplc="EA9C1E8C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1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8493F"/>
    <w:multiLevelType w:val="hybridMultilevel"/>
    <w:tmpl w:val="A43AC64E"/>
    <w:lvl w:ilvl="0" w:tplc="674688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224AF"/>
    <w:rsid w:val="000415E4"/>
    <w:rsid w:val="000457E3"/>
    <w:rsid w:val="00065C15"/>
    <w:rsid w:val="00067C3B"/>
    <w:rsid w:val="00082FC4"/>
    <w:rsid w:val="000B38EF"/>
    <w:rsid w:val="000D27FC"/>
    <w:rsid w:val="00136AFE"/>
    <w:rsid w:val="00136E72"/>
    <w:rsid w:val="00137907"/>
    <w:rsid w:val="001535A5"/>
    <w:rsid w:val="00153D53"/>
    <w:rsid w:val="00163D99"/>
    <w:rsid w:val="00166B57"/>
    <w:rsid w:val="001733EB"/>
    <w:rsid w:val="00174EAF"/>
    <w:rsid w:val="001D7320"/>
    <w:rsid w:val="001E1118"/>
    <w:rsid w:val="002006F1"/>
    <w:rsid w:val="0020300A"/>
    <w:rsid w:val="00220472"/>
    <w:rsid w:val="00226131"/>
    <w:rsid w:val="00285CBF"/>
    <w:rsid w:val="00287D90"/>
    <w:rsid w:val="00295D03"/>
    <w:rsid w:val="002A189A"/>
    <w:rsid w:val="002C0AF8"/>
    <w:rsid w:val="002E5BCF"/>
    <w:rsid w:val="00356A0C"/>
    <w:rsid w:val="00395BA8"/>
    <w:rsid w:val="003A10CD"/>
    <w:rsid w:val="003B740E"/>
    <w:rsid w:val="003C7B05"/>
    <w:rsid w:val="004233D9"/>
    <w:rsid w:val="00441F36"/>
    <w:rsid w:val="0044798A"/>
    <w:rsid w:val="0046744B"/>
    <w:rsid w:val="004E3C06"/>
    <w:rsid w:val="00517382"/>
    <w:rsid w:val="00532DEE"/>
    <w:rsid w:val="00552C45"/>
    <w:rsid w:val="00554883"/>
    <w:rsid w:val="00604D94"/>
    <w:rsid w:val="00623C51"/>
    <w:rsid w:val="006742FB"/>
    <w:rsid w:val="006D26DD"/>
    <w:rsid w:val="00702ED9"/>
    <w:rsid w:val="0072622F"/>
    <w:rsid w:val="00737C08"/>
    <w:rsid w:val="00764FFF"/>
    <w:rsid w:val="00766B23"/>
    <w:rsid w:val="00786BF7"/>
    <w:rsid w:val="007B74CA"/>
    <w:rsid w:val="007C221D"/>
    <w:rsid w:val="0080327F"/>
    <w:rsid w:val="00824B00"/>
    <w:rsid w:val="0082597B"/>
    <w:rsid w:val="00850243"/>
    <w:rsid w:val="008A09FD"/>
    <w:rsid w:val="008C2DBB"/>
    <w:rsid w:val="008C38A3"/>
    <w:rsid w:val="008C7E43"/>
    <w:rsid w:val="008D3351"/>
    <w:rsid w:val="0090089C"/>
    <w:rsid w:val="00902C15"/>
    <w:rsid w:val="009404CB"/>
    <w:rsid w:val="00955458"/>
    <w:rsid w:val="00956F55"/>
    <w:rsid w:val="00982785"/>
    <w:rsid w:val="009B5B3E"/>
    <w:rsid w:val="009B7189"/>
    <w:rsid w:val="009C2908"/>
    <w:rsid w:val="009C6283"/>
    <w:rsid w:val="009D3F49"/>
    <w:rsid w:val="009F0449"/>
    <w:rsid w:val="009F68BE"/>
    <w:rsid w:val="00A4061C"/>
    <w:rsid w:val="00A47F11"/>
    <w:rsid w:val="00A71EC7"/>
    <w:rsid w:val="00A72D55"/>
    <w:rsid w:val="00A8484B"/>
    <w:rsid w:val="00A8717E"/>
    <w:rsid w:val="00AB0761"/>
    <w:rsid w:val="00AF1985"/>
    <w:rsid w:val="00B03872"/>
    <w:rsid w:val="00B47171"/>
    <w:rsid w:val="00B80FCB"/>
    <w:rsid w:val="00B840C4"/>
    <w:rsid w:val="00B85398"/>
    <w:rsid w:val="00BB657D"/>
    <w:rsid w:val="00BE5D7D"/>
    <w:rsid w:val="00C0777D"/>
    <w:rsid w:val="00C21A5A"/>
    <w:rsid w:val="00C613F5"/>
    <w:rsid w:val="00C72C53"/>
    <w:rsid w:val="00C95382"/>
    <w:rsid w:val="00CC7783"/>
    <w:rsid w:val="00CF3F9C"/>
    <w:rsid w:val="00D11C85"/>
    <w:rsid w:val="00D129C2"/>
    <w:rsid w:val="00D22CF9"/>
    <w:rsid w:val="00D541F4"/>
    <w:rsid w:val="00D77AE9"/>
    <w:rsid w:val="00DB3AD9"/>
    <w:rsid w:val="00DE3715"/>
    <w:rsid w:val="00E36EEF"/>
    <w:rsid w:val="00E85E8E"/>
    <w:rsid w:val="00E914B5"/>
    <w:rsid w:val="00E9582D"/>
    <w:rsid w:val="00EC4ED3"/>
    <w:rsid w:val="00ED78C8"/>
    <w:rsid w:val="00EE40CF"/>
    <w:rsid w:val="00EF607F"/>
    <w:rsid w:val="00F16668"/>
    <w:rsid w:val="00F440AA"/>
    <w:rsid w:val="00F82C6E"/>
    <w:rsid w:val="00F971A6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B2F50-51B7-4BF7-9735-4954FBED6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2023-05-31T13:04:00Z</cp:lastPrinted>
  <dcterms:created xsi:type="dcterms:W3CDTF">2023-02-07T14:58:00Z</dcterms:created>
  <dcterms:modified xsi:type="dcterms:W3CDTF">2023-05-31T13:04:00Z</dcterms:modified>
</cp:coreProperties>
</file>