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0" w:rsidRPr="00520E7B" w:rsidRDefault="007757D0" w:rsidP="007757D0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 w:rsidRPr="00520E7B">
        <w:rPr>
          <w:b/>
          <w:bCs/>
          <w:sz w:val="28"/>
          <w:szCs w:val="28"/>
        </w:rPr>
        <w:t>Информация</w:t>
      </w:r>
    </w:p>
    <w:p w:rsidR="007757D0" w:rsidRPr="00520E7B" w:rsidRDefault="007757D0" w:rsidP="007757D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20E7B">
        <w:rPr>
          <w:rFonts w:eastAsia="Calibri"/>
          <w:sz w:val="28"/>
          <w:szCs w:val="28"/>
          <w:lang w:eastAsia="en-US"/>
        </w:rPr>
        <w:t xml:space="preserve">о вынесенных Представлениях по итогам проведения контрольного мероприятия </w:t>
      </w:r>
      <w:r w:rsidRPr="00520E7B">
        <w:rPr>
          <w:rFonts w:ascii="Times New Roman CYR" w:hAnsi="Times New Roman CYR" w:cs="Times New Roman CYR"/>
          <w:sz w:val="28"/>
          <w:szCs w:val="28"/>
        </w:rPr>
        <w:t>«</w:t>
      </w:r>
      <w:r w:rsidR="00520E7B" w:rsidRPr="00520E7B">
        <w:rPr>
          <w:bCs/>
          <w:sz w:val="28"/>
          <w:szCs w:val="28"/>
          <w:lang w:val="x-none"/>
        </w:rPr>
        <w:t>Проверка целевого и эффективного использования средств бюджета г.о. 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 иных муниципальных программ (с элементами аудита в сфере закупок)</w:t>
      </w:r>
      <w:r w:rsidRPr="00520E7B">
        <w:rPr>
          <w:rFonts w:ascii="Times New Roman CYR" w:hAnsi="Times New Roman CYR" w:cs="Times New Roman CYR"/>
          <w:sz w:val="28"/>
          <w:szCs w:val="28"/>
        </w:rPr>
        <w:t>»</w:t>
      </w:r>
      <w:proofErr w:type="gramEnd"/>
    </w:p>
    <w:p w:rsidR="007757D0" w:rsidRPr="00520E7B" w:rsidRDefault="007757D0" w:rsidP="007757D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757D0" w:rsidRPr="00520E7B" w:rsidRDefault="007757D0" w:rsidP="007757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520E7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="00520E7B" w:rsidRPr="00520E7B">
        <w:rPr>
          <w:rFonts w:eastAsia="Calibri"/>
          <w:sz w:val="28"/>
          <w:szCs w:val="28"/>
          <w:lang w:eastAsia="en-US"/>
        </w:rPr>
        <w:t xml:space="preserve">                              09.01.2024</w:t>
      </w:r>
    </w:p>
    <w:p w:rsidR="007757D0" w:rsidRPr="00520E7B" w:rsidRDefault="007757D0" w:rsidP="007757D0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7757D0" w:rsidRPr="00D12EA9" w:rsidRDefault="007757D0" w:rsidP="007757D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EA9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D12EA9">
        <w:t xml:space="preserve"> </w:t>
      </w:r>
      <w:r w:rsidRPr="00D12EA9">
        <w:rPr>
          <w:rFonts w:eastAsia="Calibri"/>
          <w:sz w:val="28"/>
          <w:szCs w:val="28"/>
          <w:lang w:eastAsia="en-US"/>
        </w:rPr>
        <w:t>нарушений Контрольно-счетной палатой городского округа Лыткарино было направлено 2 Представления:</w:t>
      </w:r>
    </w:p>
    <w:p w:rsidR="007757D0" w:rsidRPr="00D12EA9" w:rsidRDefault="007757D0" w:rsidP="00D12EA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12EA9">
        <w:rPr>
          <w:rFonts w:eastAsia="Calibri"/>
          <w:sz w:val="28"/>
          <w:szCs w:val="28"/>
          <w:lang w:eastAsia="en-US"/>
        </w:rPr>
        <w:t xml:space="preserve">в адрес директора муниципального </w:t>
      </w:r>
      <w:r w:rsidRPr="00D12EA9">
        <w:rPr>
          <w:rFonts w:eastAsia="Calibri"/>
          <w:bCs/>
          <w:iCs/>
          <w:sz w:val="28"/>
          <w:szCs w:val="28"/>
          <w:lang w:eastAsia="en-US"/>
        </w:rPr>
        <w:t xml:space="preserve">учреждения </w:t>
      </w:r>
      <w:r w:rsidR="00677DDB" w:rsidRPr="00D12EA9">
        <w:rPr>
          <w:sz w:val="28"/>
          <w:szCs w:val="28"/>
        </w:rPr>
        <w:t>«</w:t>
      </w:r>
      <w:r w:rsidR="00520E7B" w:rsidRPr="00D12EA9">
        <w:rPr>
          <w:sz w:val="28"/>
          <w:szCs w:val="28"/>
        </w:rPr>
        <w:t>Лыткаринский историко-краеведческий музей»</w:t>
      </w:r>
      <w:r w:rsidRPr="00D12EA9">
        <w:rPr>
          <w:rFonts w:eastAsia="Calibri"/>
          <w:sz w:val="28"/>
          <w:szCs w:val="28"/>
          <w:lang w:eastAsia="en-US"/>
        </w:rPr>
        <w:t xml:space="preserve"> – Представление</w:t>
      </w:r>
      <w:r w:rsidR="00520E7B" w:rsidRPr="00D12EA9">
        <w:rPr>
          <w:rFonts w:eastAsia="Calibri"/>
          <w:sz w:val="28"/>
          <w:szCs w:val="28"/>
          <w:lang w:eastAsia="en-US"/>
        </w:rPr>
        <w:t xml:space="preserve"> от 12.12.2023 №17</w:t>
      </w:r>
      <w:r w:rsidRPr="00D12EA9">
        <w:rPr>
          <w:rFonts w:eastAsia="Calibri"/>
          <w:sz w:val="28"/>
          <w:szCs w:val="28"/>
          <w:lang w:eastAsia="en-US"/>
        </w:rPr>
        <w:t>;</w:t>
      </w:r>
    </w:p>
    <w:p w:rsidR="007757D0" w:rsidRPr="00B86677" w:rsidRDefault="00677DDB" w:rsidP="00B8667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12EA9">
        <w:rPr>
          <w:rFonts w:eastAsia="Calibri"/>
          <w:sz w:val="28"/>
          <w:szCs w:val="28"/>
          <w:lang w:eastAsia="en-US"/>
        </w:rPr>
        <w:t>заместителю главы</w:t>
      </w:r>
      <w:r w:rsidR="007757D0" w:rsidRPr="00D12EA9">
        <w:rPr>
          <w:rFonts w:eastAsia="Calibri"/>
          <w:sz w:val="28"/>
          <w:szCs w:val="28"/>
          <w:lang w:eastAsia="en-US"/>
        </w:rPr>
        <w:t xml:space="preserve"> г.о. Лыткарино – </w:t>
      </w:r>
      <w:r w:rsidR="007757D0" w:rsidRPr="00B86677">
        <w:rPr>
          <w:rFonts w:eastAsia="Calibri"/>
          <w:sz w:val="28"/>
          <w:szCs w:val="28"/>
          <w:lang w:eastAsia="en-US"/>
        </w:rPr>
        <w:t xml:space="preserve">Представление от </w:t>
      </w:r>
      <w:r w:rsidR="00B86677" w:rsidRPr="00B86677">
        <w:rPr>
          <w:rFonts w:eastAsia="Calibri"/>
          <w:sz w:val="28"/>
          <w:szCs w:val="28"/>
          <w:lang w:eastAsia="en-US"/>
        </w:rPr>
        <w:t>12.12.2023 №16</w:t>
      </w:r>
      <w:r w:rsidR="007757D0" w:rsidRPr="00B86677">
        <w:rPr>
          <w:rFonts w:eastAsia="Calibri"/>
          <w:sz w:val="28"/>
          <w:szCs w:val="28"/>
          <w:lang w:eastAsia="en-US"/>
        </w:rPr>
        <w:t>.</w:t>
      </w:r>
    </w:p>
    <w:p w:rsidR="007757D0" w:rsidRPr="00D12EA9" w:rsidRDefault="00D12EA9" w:rsidP="007757D0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Муниципальному учреждению</w:t>
      </w:r>
      <w:r w:rsidR="00677DDB" w:rsidRPr="00D12EA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Лыткаринский историко-краеведческий музей</w:t>
      </w:r>
      <w:r w:rsidR="00677DDB" w:rsidRPr="00D12EA9">
        <w:rPr>
          <w:b/>
          <w:sz w:val="28"/>
          <w:szCs w:val="28"/>
        </w:rPr>
        <w:t xml:space="preserve">» </w:t>
      </w:r>
      <w:r w:rsidR="007757D0" w:rsidRPr="00D12EA9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7757D0" w:rsidRPr="00D12EA9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7757D0" w:rsidRPr="00D12EA9">
        <w:rPr>
          <w:rFonts w:eastAsia="SimSun"/>
          <w:b/>
          <w:kern w:val="3"/>
          <w:sz w:val="28"/>
          <w:szCs w:val="28"/>
          <w:lang w:eastAsia="en-US"/>
        </w:rPr>
        <w:t xml:space="preserve"> срок </w:t>
      </w:r>
      <w:proofErr w:type="gramStart"/>
      <w:r w:rsidR="007757D0" w:rsidRPr="00D12EA9">
        <w:rPr>
          <w:rFonts w:eastAsia="SimSun"/>
          <w:b/>
          <w:kern w:val="3"/>
          <w:sz w:val="28"/>
          <w:szCs w:val="28"/>
          <w:lang w:eastAsia="en-US"/>
        </w:rPr>
        <w:t>выполнить</w:t>
      </w:r>
      <w:proofErr w:type="gramEnd"/>
      <w:r w:rsidR="007757D0" w:rsidRPr="00D12EA9">
        <w:rPr>
          <w:rFonts w:eastAsia="SimSun"/>
          <w:b/>
          <w:kern w:val="3"/>
          <w:sz w:val="28"/>
          <w:szCs w:val="28"/>
          <w:lang w:eastAsia="en-US"/>
        </w:rPr>
        <w:t xml:space="preserve"> следующие требования: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Hlk147230176"/>
      <w:r w:rsidRPr="00D12EA9">
        <w:rPr>
          <w:rFonts w:eastAsiaTheme="minorHAnsi"/>
          <w:sz w:val="28"/>
          <w:szCs w:val="28"/>
          <w:lang w:eastAsia="en-US"/>
        </w:rPr>
        <w:t xml:space="preserve">Осуществить возврат в доход бюджета городского округа Лыткарино сумму ущерба, нанесенного бюджету муниципального образования в 2022 году, вследствие нарушения условий Соглашения от 10.01.2022 №07-д, в размере </w:t>
      </w:r>
      <w:r w:rsidRPr="00D12EA9">
        <w:rPr>
          <w:rFonts w:eastAsiaTheme="minorHAnsi"/>
          <w:iCs/>
          <w:sz w:val="28"/>
          <w:szCs w:val="28"/>
          <w:lang w:eastAsia="en-US"/>
        </w:rPr>
        <w:t>31 609,11</w:t>
      </w:r>
      <w:r w:rsidRPr="00D12EA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rFonts w:eastAsiaTheme="minorHAnsi"/>
          <w:sz w:val="28"/>
          <w:szCs w:val="28"/>
          <w:lang w:eastAsia="en-US"/>
        </w:rPr>
        <w:t>Осуществить возврат в доход бюджета городского округа Лыткарино сумму ущерба, нанесенного бюджету муниципального образования в 2022 году, вследствие превышения установленного размера доплаты за оказание услуг/выполнение работ в сфере культуры, в размере 237 252,86 рублей.</w:t>
      </w:r>
      <w:bookmarkEnd w:id="0"/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rFonts w:eastAsiaTheme="minorHAnsi"/>
          <w:sz w:val="28"/>
          <w:szCs w:val="28"/>
          <w:lang w:eastAsia="en-US"/>
        </w:rPr>
        <w:t xml:space="preserve">Осуществить возврат в доход бюджета городского округа Лыткарино сумму ущерба, нанесенного бюджету муниципального образования в 2022 году, вследствие превышения допустимого размера единовременной стимулирующей выплаты, в размере </w:t>
      </w:r>
      <w:r w:rsidRPr="00D12EA9">
        <w:rPr>
          <w:rFonts w:eastAsiaTheme="minorHAnsi"/>
          <w:iCs/>
          <w:sz w:val="28"/>
          <w:szCs w:val="28"/>
          <w:lang w:eastAsia="en-US"/>
        </w:rPr>
        <w:t>14 237,25</w:t>
      </w:r>
      <w:r w:rsidRPr="00D12EA9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rFonts w:eastAsiaTheme="minorHAnsi"/>
          <w:sz w:val="28"/>
          <w:szCs w:val="28"/>
          <w:lang w:eastAsia="en-US"/>
        </w:rPr>
        <w:t>Осуществить возврат в доход бюджета городского округа Лыткарино сумму ущерба, нанесенного бюджету муниципального образования в 2022 году вследствие превышения установленного размера доплаты за исполнение обязанностей директора, в размере 15 690,48 рублей.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sz w:val="28"/>
          <w:szCs w:val="20"/>
        </w:rPr>
        <w:t>Учетную политику МУ «ЛИКМ» привести в соответствие с нормами и требованиями законодательства о бухгалтерском учёте.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rFonts w:eastAsiaTheme="minorHAnsi"/>
          <w:sz w:val="28"/>
          <w:szCs w:val="28"/>
          <w:lang w:eastAsia="en-US"/>
        </w:rPr>
        <w:t>Учет музейных предметов, в соответствии с законодательством о бухгалтерском учете, осуществлять на забалансовом счете 01 «Имущество, полученное в пользование».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rFonts w:eastAsiaTheme="minorHAnsi"/>
          <w:sz w:val="28"/>
          <w:szCs w:val="28"/>
          <w:lang w:eastAsia="en-US"/>
        </w:rPr>
        <w:lastRenderedPageBreak/>
        <w:t>Обеспечить выдачу билетов (бланков строгой отчетности)</w:t>
      </w:r>
      <w:r w:rsidRPr="00D12EA9">
        <w:rPr>
          <w:sz w:val="28"/>
          <w:szCs w:val="20"/>
        </w:rPr>
        <w:t xml:space="preserve"> </w:t>
      </w:r>
      <w:r w:rsidRPr="00D12EA9">
        <w:rPr>
          <w:rFonts w:eastAsiaTheme="minorHAnsi"/>
          <w:sz w:val="28"/>
          <w:szCs w:val="28"/>
          <w:lang w:eastAsia="en-US"/>
        </w:rPr>
        <w:t>посетителям музея, в том числе билетов с нулевой стоимостью, в соответствии с действующим законодательством.</w:t>
      </w:r>
    </w:p>
    <w:p w:rsidR="00D12EA9" w:rsidRPr="00D12EA9" w:rsidRDefault="00D12EA9" w:rsidP="00D12EA9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sz w:val="28"/>
          <w:szCs w:val="28"/>
        </w:rPr>
        <w:t>Провести проверки по каждому из выявленных фактов нарушений, в части:</w:t>
      </w:r>
    </w:p>
    <w:p w:rsidR="00D12EA9" w:rsidRPr="00D12EA9" w:rsidRDefault="00D12EA9" w:rsidP="00D12E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12EA9">
        <w:rPr>
          <w:sz w:val="28"/>
          <w:szCs w:val="28"/>
        </w:rPr>
        <w:t xml:space="preserve">исполнения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Лыткарино, </w:t>
      </w:r>
    </w:p>
    <w:p w:rsidR="00D12EA9" w:rsidRPr="00D12EA9" w:rsidRDefault="00D12EA9" w:rsidP="00D12E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12EA9">
        <w:rPr>
          <w:sz w:val="28"/>
          <w:szCs w:val="28"/>
        </w:rPr>
        <w:t>законодательства в сфере закупок;</w:t>
      </w:r>
    </w:p>
    <w:p w:rsidR="00D12EA9" w:rsidRPr="00D12EA9" w:rsidRDefault="00D12EA9" w:rsidP="00D12E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12EA9">
        <w:rPr>
          <w:sz w:val="28"/>
          <w:szCs w:val="28"/>
        </w:rPr>
        <w:t>представления недостоверных отчетных данных о выполнении муниципального задания;</w:t>
      </w:r>
    </w:p>
    <w:p w:rsidR="00D12EA9" w:rsidRPr="00D12EA9" w:rsidRDefault="00D12EA9" w:rsidP="00D12EA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12EA9">
        <w:rPr>
          <w:sz w:val="28"/>
          <w:szCs w:val="28"/>
        </w:rPr>
        <w:t>превышения остатка денежных сре</w:t>
      </w:r>
      <w:proofErr w:type="gramStart"/>
      <w:r w:rsidRPr="00D12EA9">
        <w:rPr>
          <w:sz w:val="28"/>
          <w:szCs w:val="28"/>
        </w:rPr>
        <w:t>дств в к</w:t>
      </w:r>
      <w:proofErr w:type="gramEnd"/>
      <w:r w:rsidRPr="00D12EA9">
        <w:rPr>
          <w:sz w:val="28"/>
          <w:szCs w:val="28"/>
        </w:rPr>
        <w:t>ассе на конец дня сверх установленного лимита,</w:t>
      </w:r>
    </w:p>
    <w:p w:rsidR="00D12EA9" w:rsidRPr="00D12EA9" w:rsidRDefault="00D12EA9" w:rsidP="00D12EA9">
      <w:pPr>
        <w:tabs>
          <w:tab w:val="left" w:pos="1134"/>
        </w:tabs>
        <w:spacing w:after="24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12EA9">
        <w:rPr>
          <w:sz w:val="28"/>
          <w:szCs w:val="28"/>
        </w:rPr>
        <w:t xml:space="preserve">по </w:t>
      </w:r>
      <w:proofErr w:type="gramStart"/>
      <w:r w:rsidRPr="00D12EA9">
        <w:rPr>
          <w:sz w:val="28"/>
          <w:szCs w:val="28"/>
        </w:rPr>
        <w:t>результатам</w:t>
      </w:r>
      <w:proofErr w:type="gramEnd"/>
      <w:r w:rsidRPr="00D12EA9">
        <w:rPr>
          <w:sz w:val="28"/>
          <w:szCs w:val="28"/>
        </w:rPr>
        <w:t xml:space="preserve"> которых рассмотреть вопрос о привлечении к ответственности должностных лиц МУ «ЛИКМ», допустивших указанные нарушения. </w:t>
      </w:r>
    </w:p>
    <w:p w:rsidR="007757D0" w:rsidRPr="00520E7B" w:rsidRDefault="007757D0" w:rsidP="007757D0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7757D0" w:rsidRPr="00D12EA9" w:rsidRDefault="007757D0" w:rsidP="007757D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12EA9">
        <w:rPr>
          <w:rFonts w:eastAsia="Calibri"/>
          <w:b/>
          <w:bCs/>
          <w:sz w:val="28"/>
          <w:szCs w:val="28"/>
          <w:lang w:eastAsia="en-US"/>
        </w:rPr>
        <w:t xml:space="preserve">Администрации г.о Лыткарино было рекомендовано в 30-ти </w:t>
      </w:r>
      <w:proofErr w:type="spellStart"/>
      <w:r w:rsidRPr="00D12EA9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Pr="00D12EA9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proofErr w:type="gramStart"/>
      <w:r w:rsidRPr="00D12EA9">
        <w:rPr>
          <w:rFonts w:eastAsia="Calibri"/>
          <w:b/>
          <w:bCs/>
          <w:sz w:val="28"/>
          <w:szCs w:val="28"/>
          <w:lang w:eastAsia="en-US"/>
        </w:rPr>
        <w:t>выполнить</w:t>
      </w:r>
      <w:proofErr w:type="gramEnd"/>
      <w:r w:rsidRPr="00D12EA9">
        <w:rPr>
          <w:rFonts w:eastAsia="Calibri"/>
          <w:b/>
          <w:bCs/>
          <w:sz w:val="28"/>
          <w:szCs w:val="28"/>
          <w:lang w:eastAsia="en-US"/>
        </w:rPr>
        <w:t xml:space="preserve"> следующие требования:</w:t>
      </w:r>
    </w:p>
    <w:p w:rsidR="00B86677" w:rsidRPr="00B86677" w:rsidRDefault="00B86677" w:rsidP="00B86677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bCs/>
          <w:kern w:val="3"/>
          <w:sz w:val="28"/>
          <w:szCs w:val="28"/>
          <w:lang w:eastAsia="en-US"/>
        </w:rPr>
      </w:pPr>
      <w:r w:rsidRPr="00B86677">
        <w:rPr>
          <w:rFonts w:eastAsia="SimSun"/>
          <w:bCs/>
          <w:kern w:val="3"/>
          <w:sz w:val="28"/>
          <w:szCs w:val="28"/>
          <w:lang w:eastAsia="en-US"/>
        </w:rPr>
        <w:t>Провести проверку по факту несоблюдения требований Устава и норм Федерального закона от 12.01.1996 №7-ФЗ «О некоммерческих организациях»  в части утверждения муниципального задания МУ «ЛИКМ» на 2022 год по работе</w:t>
      </w:r>
      <w:r w:rsidR="00253390">
        <w:rPr>
          <w:rFonts w:eastAsia="SimSun"/>
          <w:bCs/>
          <w:kern w:val="3"/>
          <w:sz w:val="28"/>
          <w:szCs w:val="28"/>
          <w:lang w:eastAsia="en-US"/>
        </w:rPr>
        <w:t>,</w:t>
      </w:r>
      <w:r w:rsidRPr="00B86677">
        <w:rPr>
          <w:rFonts w:eastAsia="SimSun"/>
          <w:bCs/>
          <w:kern w:val="3"/>
          <w:sz w:val="28"/>
          <w:szCs w:val="28"/>
          <w:lang w:eastAsia="en-US"/>
        </w:rPr>
        <w:t xml:space="preserve"> отсутс</w:t>
      </w:r>
      <w:r w:rsidR="00253390">
        <w:rPr>
          <w:rFonts w:eastAsia="SimSun"/>
          <w:bCs/>
          <w:kern w:val="3"/>
          <w:sz w:val="28"/>
          <w:szCs w:val="28"/>
          <w:lang w:eastAsia="en-US"/>
        </w:rPr>
        <w:t>твующей в Региональном перечне,</w:t>
      </w:r>
      <w:r w:rsidRPr="00B86677">
        <w:rPr>
          <w:rFonts w:eastAsia="SimSun"/>
          <w:bCs/>
          <w:kern w:val="3"/>
          <w:sz w:val="28"/>
          <w:szCs w:val="28"/>
          <w:lang w:eastAsia="en-US"/>
        </w:rPr>
        <w:t xml:space="preserve"> по ре</w:t>
      </w:r>
      <w:bookmarkStart w:id="1" w:name="_GoBack"/>
      <w:bookmarkEnd w:id="1"/>
      <w:r w:rsidRPr="00B86677">
        <w:rPr>
          <w:rFonts w:eastAsia="SimSun"/>
          <w:bCs/>
          <w:kern w:val="3"/>
          <w:sz w:val="28"/>
          <w:szCs w:val="28"/>
          <w:lang w:eastAsia="en-US"/>
        </w:rPr>
        <w:t>зультатам которой привлечь к ответственности должностных лиц, допустивших указанное нарушение.</w:t>
      </w:r>
    </w:p>
    <w:p w:rsidR="00B86677" w:rsidRPr="00B86677" w:rsidRDefault="00B86677" w:rsidP="00B86677">
      <w:pPr>
        <w:numPr>
          <w:ilvl w:val="0"/>
          <w:numId w:val="3"/>
        </w:numPr>
        <w:tabs>
          <w:tab w:val="left" w:pos="0"/>
          <w:tab w:val="left" w:pos="1134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bookmarkStart w:id="2" w:name="_Hlk153287918"/>
      <w:proofErr w:type="gramStart"/>
      <w:r w:rsidRPr="00B86677">
        <w:rPr>
          <w:sz w:val="28"/>
          <w:szCs w:val="28"/>
        </w:rPr>
        <w:t xml:space="preserve">Провести проверку по факту нарушения </w:t>
      </w:r>
      <w:bookmarkEnd w:id="2"/>
      <w:r w:rsidRPr="00B86677">
        <w:rPr>
          <w:sz w:val="28"/>
          <w:szCs w:val="28"/>
        </w:rPr>
        <w:t>порядка расчета нормативов затрат и объема финансового обеспечения в 2022 году для выполнения муниципального задания МУ «ЛИКМ», по результатам которой привлечь к ответственности должностных лиц, допустивших указанное нарушение.</w:t>
      </w:r>
      <w:proofErr w:type="gramEnd"/>
    </w:p>
    <w:p w:rsidR="00B86677" w:rsidRPr="00B86677" w:rsidRDefault="00B86677" w:rsidP="00B86677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B86677">
        <w:rPr>
          <w:rFonts w:eastAsia="SimSun"/>
          <w:kern w:val="3"/>
          <w:sz w:val="28"/>
          <w:szCs w:val="28"/>
          <w:lang w:eastAsia="en-US"/>
        </w:rPr>
        <w:t>3. Актуализировать (внести соответствующие законодательству изменения) содержание «Порядка осуществления контроля за деятельностью муниципальных бюджетных и казенных учреждений г. Лыткарино» от 01.12.2010 №477-п, и «Порядка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 от 01.12.2010 №471-п.</w:t>
      </w:r>
    </w:p>
    <w:p w:rsidR="00414709" w:rsidRPr="007757D0" w:rsidRDefault="00414709">
      <w:pPr>
        <w:rPr>
          <w:sz w:val="28"/>
          <w:szCs w:val="28"/>
        </w:rPr>
      </w:pPr>
    </w:p>
    <w:sectPr w:rsidR="00414709" w:rsidRPr="007757D0" w:rsidSect="007757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C1"/>
    <w:multiLevelType w:val="hybridMultilevel"/>
    <w:tmpl w:val="E0CCB29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45C21"/>
    <w:multiLevelType w:val="hybridMultilevel"/>
    <w:tmpl w:val="AA82A676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C5113B"/>
    <w:multiLevelType w:val="hybridMultilevel"/>
    <w:tmpl w:val="0DE8DEDC"/>
    <w:lvl w:ilvl="0" w:tplc="3296FCE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F1908"/>
    <w:multiLevelType w:val="hybridMultilevel"/>
    <w:tmpl w:val="097E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9F4267"/>
    <w:multiLevelType w:val="hybridMultilevel"/>
    <w:tmpl w:val="497EC25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1"/>
    <w:rsid w:val="00253390"/>
    <w:rsid w:val="00414709"/>
    <w:rsid w:val="00520E7B"/>
    <w:rsid w:val="00677DDB"/>
    <w:rsid w:val="007411EB"/>
    <w:rsid w:val="007757D0"/>
    <w:rsid w:val="008617E8"/>
    <w:rsid w:val="009D129D"/>
    <w:rsid w:val="00B86677"/>
    <w:rsid w:val="00D12EA9"/>
    <w:rsid w:val="00D44B62"/>
    <w:rsid w:val="00EB50C3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D0"/>
    <w:pPr>
      <w:ind w:left="720"/>
      <w:contextualSpacing/>
    </w:pPr>
  </w:style>
  <w:style w:type="paragraph" w:customStyle="1" w:styleId="Default">
    <w:name w:val="Default"/>
    <w:rsid w:val="00775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D0"/>
    <w:pPr>
      <w:ind w:left="720"/>
      <w:contextualSpacing/>
    </w:pPr>
  </w:style>
  <w:style w:type="paragraph" w:customStyle="1" w:styleId="Default">
    <w:name w:val="Default"/>
    <w:rsid w:val="00775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2024-01-09T13:32:00Z</cp:lastPrinted>
  <dcterms:created xsi:type="dcterms:W3CDTF">2023-11-03T10:08:00Z</dcterms:created>
  <dcterms:modified xsi:type="dcterms:W3CDTF">2024-01-09T13:46:00Z</dcterms:modified>
</cp:coreProperties>
</file>