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E1E18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E1E18" w:rsidRPr="00AE1E18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EA50AF" w:rsidRPr="00EA50AF">
        <w:rPr>
          <w:b/>
          <w:sz w:val="28"/>
          <w:szCs w:val="28"/>
        </w:rPr>
        <w:t xml:space="preserve">» </w:t>
      </w:r>
    </w:p>
    <w:p w:rsidR="00AC7B45" w:rsidRPr="004F0E7E" w:rsidRDefault="00EA50AF" w:rsidP="00C859CB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AE1E18" w:rsidRPr="00AE1E18">
        <w:rPr>
          <w:sz w:val="28"/>
          <w:szCs w:val="28"/>
        </w:rPr>
        <w:t>Безопасность и обеспечение безопасности жизнедеятельности населения</w:t>
      </w:r>
      <w:r w:rsidRPr="00260449">
        <w:rPr>
          <w:sz w:val="28"/>
          <w:szCs w:val="28"/>
        </w:rPr>
        <w:t xml:space="preserve">» на 2023-2027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26.10.2023 №400/47)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B12E3E">
        <w:rPr>
          <w:sz w:val="28"/>
          <w:szCs w:val="28"/>
        </w:rPr>
        <w:t>общий</w:t>
      </w:r>
      <w:proofErr w:type="gramEnd"/>
      <w:r w:rsidR="00B12E3E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бюджетных ассигнований 2023 года</w:t>
      </w:r>
      <w:r w:rsidR="00434227" w:rsidRPr="00434227">
        <w:rPr>
          <w:sz w:val="28"/>
          <w:szCs w:val="28"/>
        </w:rPr>
        <w:t xml:space="preserve"> увеличить на </w:t>
      </w:r>
      <w:r w:rsidR="00AE1E18" w:rsidRPr="00AE1E18">
        <w:rPr>
          <w:sz w:val="28"/>
          <w:szCs w:val="28"/>
        </w:rPr>
        <w:t>1 493,6 тыс. рублей</w:t>
      </w:r>
      <w:r w:rsidR="00434227">
        <w:rPr>
          <w:sz w:val="28"/>
          <w:szCs w:val="28"/>
        </w:rPr>
        <w:t>.</w:t>
      </w:r>
      <w:r w:rsidR="00434227" w:rsidRPr="00434227">
        <w:rPr>
          <w:sz w:val="28"/>
          <w:szCs w:val="28"/>
        </w:rPr>
        <w:t xml:space="preserve"> </w:t>
      </w:r>
    </w:p>
    <w:p w:rsidR="00AE1E18" w:rsidRPr="00434227" w:rsidRDefault="00AE1E18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E1E18">
        <w:rPr>
          <w:sz w:val="28"/>
          <w:szCs w:val="28"/>
        </w:rPr>
        <w:t xml:space="preserve">Проектом предлагается внести изменения </w:t>
      </w:r>
      <w:r w:rsidR="00B12E3E" w:rsidRPr="00B12E3E">
        <w:rPr>
          <w:sz w:val="28"/>
          <w:szCs w:val="28"/>
        </w:rPr>
        <w:t xml:space="preserve">в части увеличения расходов </w:t>
      </w:r>
      <w:r w:rsidR="00B12E3E">
        <w:rPr>
          <w:sz w:val="28"/>
          <w:szCs w:val="28"/>
        </w:rPr>
        <w:t xml:space="preserve">на </w:t>
      </w:r>
      <w:r w:rsidRPr="00AE1E18">
        <w:rPr>
          <w:sz w:val="28"/>
          <w:szCs w:val="28"/>
        </w:rPr>
        <w:t>финансово</w:t>
      </w:r>
      <w:r w:rsidR="00B12E3E">
        <w:rPr>
          <w:sz w:val="28"/>
          <w:szCs w:val="28"/>
        </w:rPr>
        <w:t>е</w:t>
      </w:r>
      <w:r w:rsidRPr="00AE1E18">
        <w:rPr>
          <w:sz w:val="28"/>
          <w:szCs w:val="28"/>
        </w:rPr>
        <w:t xml:space="preserve"> обеспечени</w:t>
      </w:r>
      <w:r w:rsidR="00B12E3E">
        <w:rPr>
          <w:sz w:val="28"/>
          <w:szCs w:val="28"/>
        </w:rPr>
        <w:t>е</w:t>
      </w:r>
      <w:r w:rsidRPr="00AE1E18">
        <w:rPr>
          <w:sz w:val="28"/>
          <w:szCs w:val="28"/>
        </w:rPr>
        <w:t xml:space="preserve"> реализации основных мероприятий</w:t>
      </w:r>
      <w:r>
        <w:rPr>
          <w:sz w:val="28"/>
          <w:szCs w:val="28"/>
        </w:rPr>
        <w:t xml:space="preserve"> </w:t>
      </w:r>
      <w:r w:rsidR="00B12E3E">
        <w:rPr>
          <w:sz w:val="28"/>
          <w:szCs w:val="28"/>
        </w:rPr>
        <w:t xml:space="preserve">по </w:t>
      </w:r>
      <w:r w:rsidRPr="00AE1E18">
        <w:rPr>
          <w:sz w:val="28"/>
          <w:szCs w:val="28"/>
        </w:rPr>
        <w:t>подпрограмме I «Профилактика преступлений и иных правонарушений» на 1 105,6 тыс. рублей</w:t>
      </w:r>
      <w:r>
        <w:rPr>
          <w:sz w:val="28"/>
          <w:szCs w:val="28"/>
        </w:rPr>
        <w:t xml:space="preserve">, </w:t>
      </w:r>
      <w:r w:rsidRPr="00AE1E18">
        <w:rPr>
          <w:sz w:val="28"/>
          <w:szCs w:val="28"/>
        </w:rPr>
        <w:t>по подпрограмме II «Обеспечение мероприятий по защите населения и территории от чрезвычайных ситуаций»</w:t>
      </w:r>
      <w:r>
        <w:rPr>
          <w:sz w:val="28"/>
          <w:szCs w:val="28"/>
        </w:rPr>
        <w:t xml:space="preserve"> - </w:t>
      </w:r>
      <w:r w:rsidRPr="00AE1E18">
        <w:rPr>
          <w:sz w:val="28"/>
          <w:szCs w:val="28"/>
        </w:rPr>
        <w:t>на 15,9 тыс. рублей</w:t>
      </w:r>
      <w:r>
        <w:rPr>
          <w:sz w:val="28"/>
          <w:szCs w:val="28"/>
        </w:rPr>
        <w:t xml:space="preserve">, </w:t>
      </w:r>
      <w:r w:rsidRPr="00AE1E18">
        <w:rPr>
          <w:sz w:val="28"/>
          <w:szCs w:val="28"/>
        </w:rPr>
        <w:t>по подпрограмме III «Обеспечение мероприятий гражданской обороны на территории муниципального образования Московской области»</w:t>
      </w:r>
      <w:r>
        <w:rPr>
          <w:sz w:val="28"/>
          <w:szCs w:val="28"/>
        </w:rPr>
        <w:t xml:space="preserve"> - </w:t>
      </w:r>
      <w:r w:rsidRPr="00AE1E18">
        <w:rPr>
          <w:sz w:val="28"/>
          <w:szCs w:val="28"/>
        </w:rPr>
        <w:t>на 432,4 тыс</w:t>
      </w:r>
      <w:proofErr w:type="gramEnd"/>
      <w:r w:rsidRPr="00AE1E18">
        <w:rPr>
          <w:sz w:val="28"/>
          <w:szCs w:val="28"/>
        </w:rPr>
        <w:t xml:space="preserve">. </w:t>
      </w:r>
      <w:proofErr w:type="gramStart"/>
      <w:r w:rsidRPr="00AE1E18"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, </w:t>
      </w:r>
      <w:proofErr w:type="gramStart"/>
      <w:r w:rsidR="00B12E3E">
        <w:rPr>
          <w:sz w:val="28"/>
          <w:szCs w:val="28"/>
        </w:rPr>
        <w:t>а также</w:t>
      </w:r>
      <w:proofErr w:type="gramEnd"/>
      <w:r w:rsidR="00B12E3E">
        <w:rPr>
          <w:sz w:val="28"/>
          <w:szCs w:val="28"/>
        </w:rPr>
        <w:t xml:space="preserve">  уменьшения расходов на </w:t>
      </w:r>
      <w:r w:rsidR="00B12E3E" w:rsidRPr="00B12E3E">
        <w:rPr>
          <w:sz w:val="28"/>
          <w:szCs w:val="28"/>
        </w:rPr>
        <w:t>60,3 тыс. рублей</w:t>
      </w:r>
      <w:r w:rsidR="00B12E3E">
        <w:rPr>
          <w:sz w:val="28"/>
          <w:szCs w:val="28"/>
        </w:rPr>
        <w:t xml:space="preserve"> </w:t>
      </w:r>
      <w:r w:rsidR="00B12E3E" w:rsidRPr="00B12E3E">
        <w:rPr>
          <w:sz w:val="28"/>
          <w:szCs w:val="28"/>
        </w:rPr>
        <w:t>по подпрограмме IV «Обеспечение пожарной безопасности на территории муниципального образования Московской области»</w:t>
      </w:r>
      <w:r w:rsidR="00B12E3E">
        <w:rPr>
          <w:sz w:val="28"/>
          <w:szCs w:val="28"/>
        </w:rPr>
        <w:t>.</w:t>
      </w:r>
    </w:p>
    <w:p w:rsidR="00434227" w:rsidRPr="00434227" w:rsidRDefault="0043422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434227">
        <w:rPr>
          <w:sz w:val="28"/>
          <w:szCs w:val="28"/>
        </w:rPr>
        <w:t xml:space="preserve">Соответствующие изменения предлагается внести в паспорт Программы </w:t>
      </w:r>
      <w:r w:rsidR="00B12E3E" w:rsidRPr="00B12E3E">
        <w:rPr>
          <w:sz w:val="28"/>
          <w:szCs w:val="28"/>
        </w:rPr>
        <w:t>паспорта и перечни мероприятий подпрограмм I, II, III и IV.</w:t>
      </w:r>
    </w:p>
    <w:p w:rsidR="00830C0E" w:rsidRDefault="0043422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434227">
        <w:rPr>
          <w:sz w:val="28"/>
          <w:szCs w:val="28"/>
        </w:rPr>
        <w:t>Изменения, вносимые в муниципальную программу «</w:t>
      </w:r>
      <w:r w:rsidR="00B12E3E" w:rsidRPr="00B12E3E">
        <w:rPr>
          <w:sz w:val="28"/>
          <w:szCs w:val="28"/>
        </w:rPr>
        <w:t>Безопасность и обеспечение безопасности жизнедеятельности населения</w:t>
      </w:r>
      <w:r w:rsidRPr="00434227">
        <w:rPr>
          <w:sz w:val="28"/>
          <w:szCs w:val="28"/>
        </w:rPr>
        <w:t>» на 2023-2027 годы, соответствуют показателям утвержденного бюджета городского округа Лыткарино на 2023 год и плановый период 2024 и 2025</w:t>
      </w:r>
      <w:r w:rsidR="00B12E3E">
        <w:rPr>
          <w:sz w:val="28"/>
          <w:szCs w:val="28"/>
        </w:rPr>
        <w:t xml:space="preserve"> годов</w:t>
      </w:r>
      <w:bookmarkStart w:id="0" w:name="_GoBack"/>
      <w:bookmarkEnd w:id="0"/>
      <w:r w:rsidRPr="00434227">
        <w:rPr>
          <w:sz w:val="28"/>
          <w:szCs w:val="28"/>
        </w:rPr>
        <w:t>.</w:t>
      </w:r>
    </w:p>
    <w:p w:rsidR="00BD5598" w:rsidRDefault="00AC7B45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№9</w:t>
      </w:r>
      <w:r w:rsidR="00B12E3E">
        <w:rPr>
          <w:sz w:val="28"/>
          <w:szCs w:val="28"/>
        </w:rPr>
        <w:t>1</w:t>
      </w:r>
      <w:r w:rsidR="006359C5">
        <w:rPr>
          <w:sz w:val="28"/>
          <w:szCs w:val="28"/>
        </w:rPr>
        <w:t xml:space="preserve"> от 1</w:t>
      </w:r>
      <w:r w:rsidR="00B12E3E">
        <w:rPr>
          <w:sz w:val="28"/>
          <w:szCs w:val="28"/>
        </w:rPr>
        <w:t>4</w:t>
      </w:r>
      <w:r w:rsidR="006359C5">
        <w:rPr>
          <w:sz w:val="28"/>
          <w:szCs w:val="28"/>
        </w:rPr>
        <w:t>.11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6359C5"/>
    <w:rsid w:val="00644E47"/>
    <w:rsid w:val="00694AB5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2023-12-26T13:01:00Z</cp:lastPrinted>
  <dcterms:created xsi:type="dcterms:W3CDTF">2023-07-03T09:55:00Z</dcterms:created>
  <dcterms:modified xsi:type="dcterms:W3CDTF">2023-12-26T14:10:00Z</dcterms:modified>
</cp:coreProperties>
</file>