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52426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225AE5" w:rsidRDefault="007B74CA" w:rsidP="00524260">
      <w:pPr>
        <w:spacing w:line="26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</w:t>
      </w:r>
    </w:p>
    <w:p w:rsidR="00F05F0E" w:rsidRDefault="00F05F0E" w:rsidP="00524260">
      <w:pPr>
        <w:spacing w:line="26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7B74CA" w:rsidRDefault="00F05F0E" w:rsidP="00524260">
      <w:pPr>
        <w:spacing w:line="26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  <w:r w:rsidR="00524260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«</w:t>
      </w:r>
      <w:r w:rsidR="00524260" w:rsidRPr="00524260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Pr="00524260" w:rsidRDefault="007B74CA" w:rsidP="00524260">
      <w:pPr>
        <w:spacing w:line="264" w:lineRule="auto"/>
        <w:jc w:val="center"/>
        <w:rPr>
          <w:b/>
          <w:sz w:val="14"/>
          <w:szCs w:val="14"/>
        </w:rPr>
      </w:pPr>
    </w:p>
    <w:p w:rsidR="007B74CA" w:rsidRPr="007B74CA" w:rsidRDefault="007B74CA" w:rsidP="00524260">
      <w:pPr>
        <w:spacing w:line="264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524260"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</w:t>
      </w:r>
      <w:r w:rsidR="00F05F0E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</w:p>
    <w:p w:rsidR="00A47F11" w:rsidRPr="00524260" w:rsidRDefault="00A47F11" w:rsidP="00524260">
      <w:pPr>
        <w:pStyle w:val="Default"/>
        <w:spacing w:line="264" w:lineRule="auto"/>
        <w:rPr>
          <w:sz w:val="14"/>
          <w:szCs w:val="14"/>
        </w:rPr>
      </w:pPr>
    </w:p>
    <w:p w:rsidR="00524260" w:rsidRPr="005B0D34" w:rsidRDefault="00F05F0E" w:rsidP="00524260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524260">
        <w:rPr>
          <w:sz w:val="28"/>
          <w:szCs w:val="28"/>
        </w:rPr>
        <w:t>м</w:t>
      </w:r>
      <w:r w:rsidR="00524260">
        <w:rPr>
          <w:sz w:val="28"/>
          <w:szCs w:val="28"/>
        </w:rPr>
        <w:t>униципальн</w:t>
      </w:r>
      <w:r w:rsidR="00524260">
        <w:rPr>
          <w:sz w:val="28"/>
          <w:szCs w:val="28"/>
        </w:rPr>
        <w:t>ой</w:t>
      </w:r>
      <w:r w:rsidR="00524260">
        <w:rPr>
          <w:sz w:val="28"/>
          <w:szCs w:val="28"/>
        </w:rPr>
        <w:t xml:space="preserve"> программ</w:t>
      </w:r>
      <w:r w:rsidR="00524260">
        <w:rPr>
          <w:sz w:val="28"/>
          <w:szCs w:val="28"/>
        </w:rPr>
        <w:t>ы</w:t>
      </w:r>
      <w:r w:rsidR="00524260">
        <w:rPr>
          <w:sz w:val="28"/>
          <w:szCs w:val="28"/>
        </w:rPr>
        <w:t xml:space="preserve"> «</w:t>
      </w:r>
      <w:r w:rsidR="00524260" w:rsidRPr="00A56E98">
        <w:rPr>
          <w:sz w:val="28"/>
          <w:szCs w:val="28"/>
        </w:rPr>
        <w:t xml:space="preserve">Безопасность и обеспечение </w:t>
      </w:r>
      <w:r w:rsidR="00524260">
        <w:rPr>
          <w:sz w:val="28"/>
          <w:szCs w:val="28"/>
        </w:rPr>
        <w:t xml:space="preserve">безопасности </w:t>
      </w:r>
      <w:r w:rsidR="00524260" w:rsidRPr="00A56E98">
        <w:rPr>
          <w:sz w:val="28"/>
          <w:szCs w:val="28"/>
        </w:rPr>
        <w:t>жизнедеятельности населения</w:t>
      </w:r>
      <w:r w:rsidR="00524260">
        <w:rPr>
          <w:sz w:val="28"/>
          <w:szCs w:val="28"/>
        </w:rPr>
        <w:t>» на 2020-2024 годы</w:t>
      </w:r>
      <w:r w:rsidR="00524260" w:rsidRPr="0046409E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 xml:space="preserve">«Об утверждении бюджета городского округа Лыткарино на 2022 год и </w:t>
      </w:r>
      <w:r w:rsidRPr="005B7069">
        <w:rPr>
          <w:sz w:val="28"/>
          <w:szCs w:val="28"/>
        </w:rPr>
        <w:t xml:space="preserve">на плановый период 2023 и 2024 годов» (с учетом внесенных изменений и дополнений от 22.11.2022 № 298/36) представленным проектом предлагается </w:t>
      </w:r>
      <w:r w:rsidR="00524260" w:rsidRPr="005B0D34">
        <w:rPr>
          <w:sz w:val="28"/>
          <w:szCs w:val="28"/>
        </w:rPr>
        <w:t>уменьшить общий объем бюджетных ассигнований текущего года на</w:t>
      </w:r>
      <w:r w:rsidR="00524260">
        <w:rPr>
          <w:sz w:val="28"/>
          <w:szCs w:val="28"/>
        </w:rPr>
        <w:t xml:space="preserve"> </w:t>
      </w:r>
      <w:r w:rsidR="00524260" w:rsidRPr="005B0D34">
        <w:rPr>
          <w:sz w:val="28"/>
          <w:szCs w:val="28"/>
        </w:rPr>
        <w:t>3 948,4 тыс. рублей.</w:t>
      </w:r>
    </w:p>
    <w:p w:rsidR="00524260" w:rsidRDefault="00524260" w:rsidP="00524260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уменьшить бюджетные ассигнования, выделенные на реализацию основных мероприятий следу</w:t>
      </w:r>
      <w:bookmarkStart w:id="0" w:name="_GoBack"/>
      <w:bookmarkEnd w:id="0"/>
      <w:r>
        <w:rPr>
          <w:sz w:val="28"/>
          <w:szCs w:val="28"/>
        </w:rPr>
        <w:t>ющих подпрограмм:</w:t>
      </w:r>
    </w:p>
    <w:p w:rsidR="00524260" w:rsidRDefault="00524260" w:rsidP="00524260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1 «Профилактика преступлений и иных правонарушений» на 2 669,5 тыс. рублей;</w:t>
      </w:r>
    </w:p>
    <w:p w:rsidR="00524260" w:rsidRDefault="00524260" w:rsidP="00524260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2 «Снижение рисков возникновения и смягчение последствий чрезвычайных ситуаций природного и техногенного характера на территории городского округа Лыткарино Московской области» на 355,5 тыс. рублей;</w:t>
      </w:r>
    </w:p>
    <w:p w:rsidR="00524260" w:rsidRDefault="00524260" w:rsidP="00524260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3 «Развитие и совершенствование систем оповещения и информирования населения городского округа Лыткарино Московской области» на 289,9 тыс. рублей;</w:t>
      </w:r>
    </w:p>
    <w:p w:rsidR="00524260" w:rsidRDefault="00524260" w:rsidP="00524260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4 «Обеспечение пожарной безопасности на территории городского округа Лыткарино Московской области» на 328,5 тыс. рублей;</w:t>
      </w:r>
    </w:p>
    <w:p w:rsidR="00524260" w:rsidRDefault="00524260" w:rsidP="00524260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5 «Обеспечение мероприятий гражданской обороны на территории городского округа Лыткарино Московской области» на 305,0 тыс. рублей.</w:t>
      </w:r>
    </w:p>
    <w:p w:rsidR="00524260" w:rsidRDefault="00524260" w:rsidP="0052426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 проектом предлагается </w:t>
      </w:r>
      <w:r w:rsidRPr="00F216DC">
        <w:rPr>
          <w:sz w:val="28"/>
          <w:szCs w:val="28"/>
        </w:rPr>
        <w:t>произвести внутреннее перераспределение бюджетных средств 202</w:t>
      </w:r>
      <w:r w:rsidRPr="00092A65">
        <w:rPr>
          <w:sz w:val="28"/>
          <w:szCs w:val="28"/>
        </w:rPr>
        <w:t>2</w:t>
      </w:r>
      <w:r w:rsidRPr="00F216DC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1 812,0 тыс. рублей в рамках основных мероприятий Подпрограмм 1 и 6:</w:t>
      </w:r>
    </w:p>
    <w:p w:rsidR="00524260" w:rsidRDefault="00524260" w:rsidP="0052426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предусмотренные в рамках реализации основного мероприятия 04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регион»» подпрограммы 1 предлагается уменьшить на 1 812,0 тыс. рублей и направить их в полном объёме </w:t>
      </w:r>
      <w:r w:rsidRPr="00D0342D">
        <w:rPr>
          <w:sz w:val="28"/>
          <w:szCs w:val="28"/>
        </w:rPr>
        <w:t>на реализацию основного мероприятия</w:t>
      </w:r>
      <w:r>
        <w:rPr>
          <w:sz w:val="28"/>
          <w:szCs w:val="28"/>
        </w:rPr>
        <w:t xml:space="preserve"> 01 «Создание условий для реализации полномочий органов местного самоуправления» подпрограммы 6.</w:t>
      </w:r>
    </w:p>
    <w:p w:rsidR="00F05F0E" w:rsidRDefault="00524260" w:rsidP="00524260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 w:rsidRPr="00FC6E9F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1-6.</w:t>
      </w:r>
    </w:p>
    <w:p w:rsidR="00A47F11" w:rsidRDefault="00B92923" w:rsidP="0052426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</w:t>
      </w:r>
      <w:r w:rsidR="00F05F0E">
        <w:rPr>
          <w:sz w:val="28"/>
          <w:szCs w:val="28"/>
        </w:rPr>
        <w:t>3</w:t>
      </w:r>
      <w:r w:rsidR="00524260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225AE5">
        <w:rPr>
          <w:sz w:val="28"/>
          <w:szCs w:val="28"/>
        </w:rPr>
        <w:t>2</w:t>
      </w:r>
      <w:r w:rsidR="00524260">
        <w:rPr>
          <w:sz w:val="28"/>
          <w:szCs w:val="28"/>
        </w:rPr>
        <w:t>6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225AE5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524260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75E81"/>
    <w:rsid w:val="001C4BEA"/>
    <w:rsid w:val="001E2196"/>
    <w:rsid w:val="001E548F"/>
    <w:rsid w:val="002006F1"/>
    <w:rsid w:val="0020300A"/>
    <w:rsid w:val="0021596D"/>
    <w:rsid w:val="00225AE5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03C8"/>
    <w:rsid w:val="0044798A"/>
    <w:rsid w:val="0046744B"/>
    <w:rsid w:val="0049332E"/>
    <w:rsid w:val="004E3C06"/>
    <w:rsid w:val="004E4D12"/>
    <w:rsid w:val="004E5272"/>
    <w:rsid w:val="004E6888"/>
    <w:rsid w:val="00517382"/>
    <w:rsid w:val="00524260"/>
    <w:rsid w:val="00532DEE"/>
    <w:rsid w:val="00552C45"/>
    <w:rsid w:val="00554883"/>
    <w:rsid w:val="005F11E7"/>
    <w:rsid w:val="00604D94"/>
    <w:rsid w:val="006448A5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05F0E"/>
    <w:rsid w:val="00F1675F"/>
    <w:rsid w:val="00F233CB"/>
    <w:rsid w:val="00F440AA"/>
    <w:rsid w:val="00F82C6E"/>
    <w:rsid w:val="00FB3C9A"/>
    <w:rsid w:val="00FC4302"/>
    <w:rsid w:val="00FE0390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21D9-7D77-4C6E-82E1-D04F7A9B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2022-12-30T07:12:00Z</cp:lastPrinted>
  <dcterms:created xsi:type="dcterms:W3CDTF">2022-01-12T06:37:00Z</dcterms:created>
  <dcterms:modified xsi:type="dcterms:W3CDTF">2022-12-30T07:14:00Z</dcterms:modified>
</cp:coreProperties>
</file>