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755FA4" w:rsidRPr="00755FA4">
        <w:rPr>
          <w:b/>
          <w:sz w:val="28"/>
          <w:szCs w:val="28"/>
        </w:rPr>
        <w:t>Экология и окружающая среда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3-2027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2D302C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755FA4" w:rsidRPr="00ED4331" w:rsidRDefault="00755FA4" w:rsidP="00755FA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</w:t>
      </w:r>
      <w:r w:rsidRPr="00CA24E2">
        <w:rPr>
          <w:sz w:val="28"/>
          <w:szCs w:val="28"/>
        </w:rPr>
        <w:t xml:space="preserve">Об утверждении муниципальной программы </w:t>
      </w:r>
      <w:bookmarkStart w:id="0" w:name="_Hlk118892189"/>
      <w:r w:rsidRPr="00CA24E2">
        <w:rPr>
          <w:sz w:val="28"/>
          <w:szCs w:val="28"/>
        </w:rPr>
        <w:t>«</w:t>
      </w:r>
      <w:r w:rsidRPr="00E91CA2">
        <w:rPr>
          <w:sz w:val="28"/>
          <w:szCs w:val="28"/>
        </w:rPr>
        <w:t>Экология и окружающая среда</w:t>
      </w:r>
      <w:r w:rsidRPr="00CA24E2">
        <w:rPr>
          <w:sz w:val="28"/>
          <w:szCs w:val="28"/>
        </w:rPr>
        <w:t>» на 2023-2027 годы</w:t>
      </w:r>
      <w:bookmarkEnd w:id="0"/>
      <w:r>
        <w:rPr>
          <w:sz w:val="28"/>
          <w:szCs w:val="28"/>
        </w:rPr>
        <w:t xml:space="preserve">» </w:t>
      </w:r>
      <w:r w:rsidRPr="00ED4331">
        <w:rPr>
          <w:sz w:val="28"/>
          <w:szCs w:val="28"/>
        </w:rPr>
        <w:t>не противоречит действующему законодательству.</w:t>
      </w:r>
    </w:p>
    <w:p w:rsidR="00755FA4" w:rsidRDefault="00755FA4" w:rsidP="00755F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муниципальной программы </w:t>
      </w:r>
      <w:bookmarkStart w:id="1" w:name="_Hlk118896108"/>
      <w:r w:rsidRPr="00CA24E2">
        <w:rPr>
          <w:sz w:val="28"/>
          <w:szCs w:val="28"/>
        </w:rPr>
        <w:t>«</w:t>
      </w:r>
      <w:r w:rsidRPr="00E91CA2">
        <w:rPr>
          <w:sz w:val="28"/>
          <w:szCs w:val="28"/>
        </w:rPr>
        <w:t>Экология и окружающая среда</w:t>
      </w:r>
      <w:r w:rsidRPr="00CA24E2">
        <w:rPr>
          <w:sz w:val="28"/>
          <w:szCs w:val="28"/>
        </w:rPr>
        <w:t>» на 2023-2027 годы</w:t>
      </w:r>
      <w:bookmarkEnd w:id="1"/>
      <w:r>
        <w:rPr>
          <w:sz w:val="28"/>
          <w:szCs w:val="28"/>
        </w:rPr>
        <w:t xml:space="preserve"> (далее -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утвержденным постановлением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от 13.09.2022 №549-п (с учетом изменений от 03.11.2022 №681-п). </w:t>
      </w:r>
    </w:p>
    <w:p w:rsidR="00755FA4" w:rsidRDefault="00755FA4" w:rsidP="00755F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Программы является Администрация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Лыткарино.</w:t>
      </w:r>
    </w:p>
    <w:p w:rsidR="00755FA4" w:rsidRDefault="00755FA4" w:rsidP="00755F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Программы – улучшение качества окружающей природной среды для обеспечения комфортных условий проживания в городе Лыткарино.</w:t>
      </w:r>
    </w:p>
    <w:p w:rsidR="00755FA4" w:rsidRDefault="00755FA4" w:rsidP="00755F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муниципальной программы, а также предлагаемые в ее </w:t>
      </w:r>
      <w:bookmarkStart w:id="2" w:name="_Hlk118893878"/>
      <w:r>
        <w:rPr>
          <w:sz w:val="28"/>
          <w:szCs w:val="28"/>
        </w:rPr>
        <w:t>составе формы планируемых результатов реализации Программы</w:t>
      </w:r>
      <w:bookmarkEnd w:id="2"/>
      <w:r>
        <w:rPr>
          <w:sz w:val="28"/>
          <w:szCs w:val="28"/>
        </w:rPr>
        <w:t>, методики расчета значений планируемых результатов реализации муниципальной программы соответствуют требованиям</w:t>
      </w:r>
      <w:r w:rsidRPr="00081003">
        <w:t xml:space="preserve"> </w:t>
      </w:r>
      <w:bookmarkStart w:id="3" w:name="_Hlk118896139"/>
      <w:bookmarkStart w:id="4" w:name="_Hlk119313870"/>
      <w:r w:rsidRPr="00081003">
        <w:rPr>
          <w:sz w:val="28"/>
          <w:szCs w:val="28"/>
        </w:rPr>
        <w:t>Положения о муниципальных программах</w:t>
      </w:r>
      <w:bookmarkEnd w:id="3"/>
      <w:r w:rsidRPr="00081003">
        <w:rPr>
          <w:sz w:val="28"/>
          <w:szCs w:val="28"/>
        </w:rPr>
        <w:t xml:space="preserve"> </w:t>
      </w:r>
      <w:bookmarkEnd w:id="4"/>
      <w:r w:rsidRPr="00081003">
        <w:rPr>
          <w:sz w:val="28"/>
          <w:szCs w:val="28"/>
        </w:rPr>
        <w:t>город</w:t>
      </w:r>
      <w:r>
        <w:rPr>
          <w:sz w:val="28"/>
          <w:szCs w:val="28"/>
        </w:rPr>
        <w:t>ского округа</w:t>
      </w:r>
      <w:r w:rsidRPr="00081003">
        <w:rPr>
          <w:sz w:val="28"/>
          <w:szCs w:val="28"/>
        </w:rPr>
        <w:t xml:space="preserve"> Лыткарино, утвержденного </w:t>
      </w:r>
      <w:r>
        <w:rPr>
          <w:sz w:val="28"/>
          <w:szCs w:val="28"/>
        </w:rPr>
        <w:t>п</w:t>
      </w:r>
      <w:r w:rsidRPr="00081003">
        <w:rPr>
          <w:sz w:val="28"/>
          <w:szCs w:val="28"/>
        </w:rPr>
        <w:t xml:space="preserve">остановлением Главы г. Лыткарино МО от </w:t>
      </w:r>
      <w:r>
        <w:rPr>
          <w:sz w:val="28"/>
          <w:szCs w:val="28"/>
        </w:rPr>
        <w:t>02.11.2020</w:t>
      </w:r>
      <w:r w:rsidRPr="00081003">
        <w:rPr>
          <w:sz w:val="28"/>
          <w:szCs w:val="28"/>
        </w:rPr>
        <w:t xml:space="preserve"> №</w:t>
      </w:r>
      <w:r>
        <w:rPr>
          <w:sz w:val="28"/>
          <w:szCs w:val="28"/>
        </w:rPr>
        <w:t>548</w:t>
      </w:r>
      <w:r w:rsidRPr="00081003">
        <w:rPr>
          <w:sz w:val="28"/>
          <w:szCs w:val="28"/>
        </w:rPr>
        <w:t>-п</w:t>
      </w:r>
      <w:r>
        <w:rPr>
          <w:sz w:val="28"/>
          <w:szCs w:val="28"/>
        </w:rPr>
        <w:t xml:space="preserve"> (далее - </w:t>
      </w:r>
      <w:r w:rsidRPr="0011173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1173B">
        <w:rPr>
          <w:sz w:val="28"/>
          <w:szCs w:val="28"/>
        </w:rPr>
        <w:t xml:space="preserve"> о муниципальных программах</w:t>
      </w:r>
      <w:r>
        <w:rPr>
          <w:sz w:val="28"/>
          <w:szCs w:val="28"/>
        </w:rPr>
        <w:t>).</w:t>
      </w:r>
    </w:p>
    <w:p w:rsidR="00755FA4" w:rsidRDefault="00755FA4" w:rsidP="00755F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паспорта Программы разработана в соответствии с формой (шаблоном), </w:t>
      </w:r>
      <w:bookmarkStart w:id="5" w:name="_Hlk119318949"/>
      <w:r>
        <w:rPr>
          <w:sz w:val="28"/>
          <w:szCs w:val="28"/>
        </w:rPr>
        <w:t>рекомендованной Министерством</w:t>
      </w:r>
      <w:r w:rsidRPr="00B40117">
        <w:rPr>
          <w:sz w:val="28"/>
          <w:szCs w:val="28"/>
        </w:rPr>
        <w:t xml:space="preserve"> экологии и природопользования </w:t>
      </w:r>
      <w:r>
        <w:rPr>
          <w:sz w:val="28"/>
          <w:szCs w:val="28"/>
        </w:rPr>
        <w:t>Московской области</w:t>
      </w:r>
      <w:bookmarkEnd w:id="5"/>
      <w:r>
        <w:rPr>
          <w:sz w:val="28"/>
          <w:szCs w:val="28"/>
        </w:rPr>
        <w:t>.</w:t>
      </w:r>
    </w:p>
    <w:p w:rsidR="00755FA4" w:rsidRDefault="00755FA4" w:rsidP="00755F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требований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bookmarkStart w:id="6" w:name="_Hlk119318824"/>
      <w:r w:rsidRPr="00A054AD">
        <w:rPr>
          <w:sz w:val="28"/>
          <w:szCs w:val="28"/>
        </w:rPr>
        <w:t>Положения о муниципальных программах</w:t>
      </w:r>
      <w:bookmarkEnd w:id="6"/>
      <w:r>
        <w:rPr>
          <w:sz w:val="28"/>
          <w:szCs w:val="28"/>
        </w:rPr>
        <w:t xml:space="preserve"> форма перечня мероприятий подпрограммы 1 не соответствует приложению 5 к </w:t>
      </w:r>
      <w:r w:rsidRPr="00484EB9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484EB9">
        <w:rPr>
          <w:sz w:val="28"/>
          <w:szCs w:val="28"/>
        </w:rPr>
        <w:t xml:space="preserve"> о муниципальных программах</w:t>
      </w:r>
      <w:r>
        <w:rPr>
          <w:sz w:val="28"/>
          <w:szCs w:val="28"/>
        </w:rPr>
        <w:t xml:space="preserve">, а также не соответствует форме, </w:t>
      </w:r>
      <w:r w:rsidRPr="00484EB9">
        <w:rPr>
          <w:sz w:val="28"/>
          <w:szCs w:val="28"/>
        </w:rPr>
        <w:t>рекомендованной Министерством экологии и природопользования Московской области</w:t>
      </w:r>
      <w:r>
        <w:rPr>
          <w:sz w:val="28"/>
          <w:szCs w:val="28"/>
        </w:rPr>
        <w:t>.</w:t>
      </w:r>
    </w:p>
    <w:p w:rsidR="00755FA4" w:rsidRDefault="00755FA4" w:rsidP="00755F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Программы предлагается к утверждению подпрограмма 1 «Охрана окружающей среды», содержащая в своем составе одно основное мероприятие 01 «Проведение обследований состояния окружающей среды», планируемые результаты выполнения по которому в графе 13 перечня мероприятий подпрограммы 1 не предусмотрены.</w:t>
      </w:r>
    </w:p>
    <w:p w:rsidR="00755FA4" w:rsidRDefault="00755FA4" w:rsidP="00755F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Основное мероприятие 01, запланированное Программой, соответствует заявленной цели Программы.</w:t>
      </w:r>
    </w:p>
    <w:p w:rsidR="00755FA4" w:rsidRDefault="00755FA4" w:rsidP="00755FA4">
      <w:pPr>
        <w:spacing w:line="276" w:lineRule="auto"/>
        <w:ind w:firstLine="709"/>
        <w:jc w:val="both"/>
        <w:rPr>
          <w:sz w:val="28"/>
          <w:szCs w:val="28"/>
        </w:rPr>
      </w:pPr>
      <w:r w:rsidRPr="00B41DAB">
        <w:rPr>
          <w:sz w:val="28"/>
          <w:szCs w:val="28"/>
        </w:rPr>
        <w:t>Проверкой взаимосвязи между запланированными к реализации мероприятиями, показателями результативности и эффективности, а также объемами финансирования мероприятий Программы, нарушений не установлено.</w:t>
      </w:r>
    </w:p>
    <w:p w:rsidR="00B7612D" w:rsidRDefault="00755FA4" w:rsidP="00755F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устранения выявленных замечаний, муниципальная программа </w:t>
      </w:r>
      <w:r w:rsidRPr="009B710B">
        <w:rPr>
          <w:sz w:val="28"/>
          <w:szCs w:val="28"/>
        </w:rPr>
        <w:t>«</w:t>
      </w:r>
      <w:r w:rsidRPr="00F2001C">
        <w:rPr>
          <w:sz w:val="28"/>
          <w:szCs w:val="28"/>
        </w:rPr>
        <w:t>Экология и окружающая среда</w:t>
      </w:r>
      <w:r w:rsidRPr="009B710B">
        <w:rPr>
          <w:sz w:val="28"/>
          <w:szCs w:val="28"/>
        </w:rPr>
        <w:t>» на 2023-2027 годы</w:t>
      </w:r>
      <w:r>
        <w:rPr>
          <w:sz w:val="28"/>
          <w:szCs w:val="28"/>
        </w:rPr>
        <w:t xml:space="preserve"> может быть рекомендована для рассмотрения и утверждения.</w:t>
      </w:r>
    </w:p>
    <w:p w:rsidR="00A47F11" w:rsidRDefault="00B92923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10</w:t>
      </w:r>
      <w:r w:rsidR="00755FA4">
        <w:rPr>
          <w:sz w:val="28"/>
          <w:szCs w:val="28"/>
        </w:rPr>
        <w:t>4</w:t>
      </w:r>
      <w:bookmarkStart w:id="7" w:name="_GoBack"/>
      <w:bookmarkEnd w:id="7"/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2D302C">
        <w:rPr>
          <w:sz w:val="28"/>
          <w:szCs w:val="28"/>
        </w:rPr>
        <w:t>4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2D30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55FA4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120CA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7EF2-3781-4435-91A4-479D019C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2022-12-07T05:52:00Z</cp:lastPrinted>
  <dcterms:created xsi:type="dcterms:W3CDTF">2022-01-12T06:37:00Z</dcterms:created>
  <dcterms:modified xsi:type="dcterms:W3CDTF">2022-12-07T05:54:00Z</dcterms:modified>
</cp:coreProperties>
</file>