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1C1A68">
        <w:rPr>
          <w:b/>
          <w:sz w:val="28"/>
          <w:szCs w:val="28"/>
        </w:rPr>
        <w:t>Культура</w:t>
      </w:r>
      <w:r w:rsidR="001C7A39">
        <w:rPr>
          <w:b/>
          <w:sz w:val="28"/>
          <w:szCs w:val="28"/>
        </w:rPr>
        <w:t>»</w:t>
      </w:r>
      <w:r w:rsidR="001C7A39" w:rsidRPr="00651A81">
        <w:rPr>
          <w:b/>
          <w:sz w:val="28"/>
          <w:szCs w:val="28"/>
        </w:rPr>
        <w:t xml:space="preserve"> на 20</w:t>
      </w:r>
      <w:r w:rsidR="001C7A39">
        <w:rPr>
          <w:b/>
          <w:sz w:val="28"/>
          <w:szCs w:val="28"/>
        </w:rPr>
        <w:t>20</w:t>
      </w:r>
      <w:r w:rsidR="001C7A39" w:rsidRPr="00651A81">
        <w:rPr>
          <w:b/>
          <w:sz w:val="28"/>
          <w:szCs w:val="28"/>
        </w:rPr>
        <w:t>-202</w:t>
      </w:r>
      <w:r w:rsidR="001C7A39">
        <w:rPr>
          <w:b/>
          <w:sz w:val="28"/>
          <w:szCs w:val="28"/>
        </w:rPr>
        <w:t>4</w:t>
      </w:r>
      <w:r w:rsidR="001C7A39" w:rsidRPr="00651A81">
        <w:rPr>
          <w:b/>
          <w:sz w:val="28"/>
          <w:szCs w:val="28"/>
        </w:rPr>
        <w:t xml:space="preserve">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C1A68">
        <w:rPr>
          <w:sz w:val="28"/>
          <w:szCs w:val="28"/>
        </w:rPr>
        <w:t>22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A6A0C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1C1A68" w:rsidRDefault="001C1A68" w:rsidP="001C1A6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</w:t>
      </w:r>
      <w:r w:rsidR="006E0163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муниципальную программу «Культура» на 2020-2024 годы» не противоречит требованиям действующего законодательства.</w:t>
      </w:r>
    </w:p>
    <w:p w:rsidR="001C1A68" w:rsidRPr="002860B4" w:rsidRDefault="001C1A68" w:rsidP="001C1A6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860B4">
        <w:rPr>
          <w:sz w:val="28"/>
          <w:szCs w:val="28"/>
        </w:rPr>
        <w:t>Представленным проектом предлагается внести изменения в Программу в целях приведения финансовых показателей и показателей реализации муниципальной программы в соответствие с утвержденным бюджетом городского округа Лыткарино на 2022 год и на плановый период 2023 и 2024 годов (решение Совета депутатов городского округа Лыткарино от 16.12.2021 № 170/23).</w:t>
      </w:r>
    </w:p>
    <w:p w:rsidR="001C1A68" w:rsidRPr="002860B4" w:rsidRDefault="001C1A68" w:rsidP="001C1A6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860B4">
        <w:rPr>
          <w:sz w:val="28"/>
          <w:szCs w:val="28"/>
        </w:rPr>
        <w:t xml:space="preserve">Изменения предлагается внести в паспорт Программы, паспорта и перечни мероприятий подпрограмм: </w:t>
      </w:r>
      <w:r w:rsidRPr="002860B4">
        <w:rPr>
          <w:sz w:val="28"/>
          <w:szCs w:val="28"/>
          <w:lang w:val="en-US"/>
        </w:rPr>
        <w:t>II</w:t>
      </w:r>
      <w:r w:rsidRPr="002860B4">
        <w:rPr>
          <w:sz w:val="28"/>
          <w:szCs w:val="28"/>
        </w:rPr>
        <w:t xml:space="preserve"> «Развитие музейного дела в Московской области», </w:t>
      </w:r>
      <w:r w:rsidRPr="002860B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 </w:t>
      </w:r>
      <w:r w:rsidRPr="002860B4">
        <w:rPr>
          <w:sz w:val="28"/>
          <w:szCs w:val="28"/>
        </w:rPr>
        <w:t xml:space="preserve">«Развитие библиотечного дела в Московской области», </w:t>
      </w:r>
      <w:r w:rsidRPr="002860B4">
        <w:rPr>
          <w:sz w:val="28"/>
          <w:szCs w:val="28"/>
          <w:lang w:val="en-US"/>
        </w:rPr>
        <w:t>IV</w:t>
      </w:r>
      <w:r w:rsidRPr="002860B4"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области», </w:t>
      </w:r>
      <w:r w:rsidRPr="002860B4">
        <w:rPr>
          <w:sz w:val="28"/>
          <w:szCs w:val="28"/>
          <w:lang w:val="en-US"/>
        </w:rPr>
        <w:t>VI</w:t>
      </w:r>
      <w:r w:rsidRPr="002860B4">
        <w:rPr>
          <w:sz w:val="28"/>
          <w:szCs w:val="28"/>
        </w:rPr>
        <w:t xml:space="preserve"> «Развитие образования в сфере культуры Московской области», </w:t>
      </w:r>
      <w:r w:rsidRPr="002860B4">
        <w:rPr>
          <w:sz w:val="28"/>
          <w:szCs w:val="28"/>
          <w:lang w:val="en-US"/>
        </w:rPr>
        <w:t>VII</w:t>
      </w:r>
      <w:r w:rsidRPr="002860B4">
        <w:rPr>
          <w:sz w:val="28"/>
          <w:szCs w:val="28"/>
        </w:rPr>
        <w:t xml:space="preserve"> «Развитие архивного дела в Московской области».</w:t>
      </w:r>
    </w:p>
    <w:p w:rsidR="00A47F11" w:rsidRDefault="00B92923" w:rsidP="00AA6A0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1C1A68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1C1A68">
        <w:rPr>
          <w:sz w:val="28"/>
          <w:szCs w:val="28"/>
        </w:rPr>
        <w:t>21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C7A3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0163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2F28-AB6E-4A9F-A6AF-0C2F576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2022-02-22T07:49:00Z</cp:lastPrinted>
  <dcterms:created xsi:type="dcterms:W3CDTF">2022-01-12T06:37:00Z</dcterms:created>
  <dcterms:modified xsi:type="dcterms:W3CDTF">2022-02-22T07:53:00Z</dcterms:modified>
</cp:coreProperties>
</file>