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95FC6" w14:textId="77777777" w:rsidR="00F00F50" w:rsidRDefault="00D13363" w:rsidP="00BD3715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690C1A4D" w14:textId="77777777" w:rsidR="00F00F50" w:rsidRDefault="00F00F50" w:rsidP="00BD3715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6318AAF7" w14:textId="6E98DC26" w:rsidR="00DC2F11" w:rsidRPr="00DC2F11" w:rsidRDefault="00DC2F11" w:rsidP="00BD3715">
      <w:pPr>
        <w:pStyle w:val="a6"/>
        <w:spacing w:line="271" w:lineRule="auto"/>
        <w:rPr>
          <w:b w:val="0"/>
        </w:rPr>
      </w:pPr>
      <w:r w:rsidRPr="00DC2F11">
        <w:t xml:space="preserve">«Проверка </w:t>
      </w:r>
      <w:r w:rsidR="00FD5413">
        <w:t xml:space="preserve">целевого и эффективного использования средств бюджета </w:t>
      </w:r>
      <w:proofErr w:type="spellStart"/>
      <w:r w:rsidR="00FD5413">
        <w:t>г.о</w:t>
      </w:r>
      <w:proofErr w:type="spellEnd"/>
      <w:r w:rsidR="00FD5413">
        <w:t xml:space="preserve">.  Лыткарино, направленных в 2021 году в виде субсидии на финансовое обеспечение выполнения муниципального задания и иные </w:t>
      </w:r>
      <w:r w:rsidR="001F1C3B">
        <w:t>цели МУ ДК </w:t>
      </w:r>
      <w:r w:rsidR="00FD5413">
        <w:t xml:space="preserve">«Мир» в рамках реализации отдельных мероприятий муниципальной программы </w:t>
      </w:r>
      <w:proofErr w:type="spellStart"/>
      <w:r w:rsidR="00FD5413">
        <w:t>г.о</w:t>
      </w:r>
      <w:proofErr w:type="spellEnd"/>
      <w:r w:rsidR="00FD5413">
        <w:t>. Лыткарино «Культура» и иных муниципальных программ</w:t>
      </w:r>
      <w:r w:rsidRPr="00DC2F11">
        <w:t>»</w:t>
      </w:r>
    </w:p>
    <w:p w14:paraId="44639EE5" w14:textId="77777777" w:rsidR="00D13363" w:rsidRDefault="00D13363" w:rsidP="00BD3715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CD396E0" w14:textId="4B712F09" w:rsidR="00B31EE7" w:rsidRDefault="00FD5413" w:rsidP="00BD3715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</w:t>
      </w:r>
      <w:r w:rsidR="009F5B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.2022</w:t>
      </w:r>
    </w:p>
    <w:p w14:paraId="1C4FE77E" w14:textId="77777777" w:rsidR="00B31EE7" w:rsidRDefault="00B31EE7" w:rsidP="00BD3715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07097A1" w14:textId="727D7BE8" w:rsidR="00B31EE7" w:rsidRPr="009F5B1D" w:rsidRDefault="00F00F50" w:rsidP="00BD3715">
      <w:pPr>
        <w:spacing w:after="0" w:line="271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 эффективного использования средств бюджета </w:t>
      </w:r>
      <w:proofErr w:type="spellStart"/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Лыткарино, направленных в 2021 году в виде субсидии на финансовое обеспечение выполнения муниципального задания и иные цели МУ ДК «Мир» в рамках реализации отдельных мероприятий муниципальной программы </w:t>
      </w:r>
      <w:proofErr w:type="spellStart"/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«Культура» и иных муниципальных программ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75C093" w14:textId="3ADE5579" w:rsidR="00F00F50" w:rsidRPr="008725EB" w:rsidRDefault="00F00F50" w:rsidP="00BD3715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Лыткарино и 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«Дворец культуры «Мир».</w:t>
      </w:r>
    </w:p>
    <w:p w14:paraId="52698D03" w14:textId="6FD1C78A" w:rsidR="00481248" w:rsidRPr="00481248" w:rsidRDefault="00481248" w:rsidP="00BD3715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проверенных средств составил </w:t>
      </w:r>
      <w:r w:rsidR="00F40A57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A57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A5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B1D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36537C1D" w14:textId="3BEC8B63" w:rsidR="00481248" w:rsidRPr="00481248" w:rsidRDefault="00795808" w:rsidP="00BD3715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нарушений 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81248"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всего, в том числе:</w:t>
      </w:r>
    </w:p>
    <w:p w14:paraId="7CAC30C0" w14:textId="5BA53AF8" w:rsidR="00B66BA6" w:rsidRDefault="00481248" w:rsidP="00BD371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нарушений 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контрольного мероприятия:</w:t>
      </w:r>
    </w:p>
    <w:p w14:paraId="7FB97F88" w14:textId="02B75CD2" w:rsidR="00B66BA6" w:rsidRDefault="00B66BA6" w:rsidP="00BD371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Лыткарино – 1 единица;</w:t>
      </w:r>
    </w:p>
    <w:p w14:paraId="7C6C23C5" w14:textId="1DAD8A77" w:rsidR="00B66BA6" w:rsidRDefault="00B66BA6" w:rsidP="00BD371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«Дворец культуры «Мир» – 10 единиц;</w:t>
      </w:r>
    </w:p>
    <w:p w14:paraId="4BD33B10" w14:textId="111F382E" w:rsidR="00481248" w:rsidRDefault="00481248" w:rsidP="00BD371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нарушений 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</w:t>
      </w:r>
      <w:r w:rsidR="002B3975"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2B3975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75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ДК «Мир»</w:t>
      </w:r>
      <w:r w:rsidR="002B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E04147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B6CC2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4147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147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B6CC2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75BB00AB" w14:textId="3BA418E3" w:rsidR="002B3975" w:rsidRDefault="002B3975" w:rsidP="00BD371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314192A9" w14:textId="23A729B9" w:rsidR="002B3975" w:rsidRDefault="002B3975" w:rsidP="00BD371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неэффективного использования бюджетных средств </w:t>
      </w:r>
      <w:r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ДК «Мир»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103,0 тыс. рублей</w:t>
      </w:r>
      <w:r w:rsidR="00E83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C4BC29" w14:textId="37CFD244" w:rsidR="00DA7383" w:rsidRDefault="00BA7103" w:rsidP="00BD3715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Администрация </w:t>
      </w:r>
      <w:proofErr w:type="spellStart"/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Лыткарино </w:t>
      </w:r>
      <w:r w:rsidR="008D66D4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E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66D4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E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32ECF7" w14:textId="77777777" w:rsidR="00DA7383" w:rsidRPr="00A16129" w:rsidRDefault="00DA7383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формирования муниципального задания на оказание муниципальных услуг (выполнение работ) муниципальными учреждениями г. Лыткарино и финансового обеспечения выполнения муниципального задания в части расчета </w:t>
      </w:r>
      <w:r w:rsidR="00E836EF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5413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</w:t>
      </w:r>
      <w:r w:rsidR="00E836EF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нормативов затрат;</w:t>
      </w:r>
    </w:p>
    <w:p w14:paraId="4CADC49B" w14:textId="759666A3" w:rsidR="00DA7383" w:rsidRPr="00A16129" w:rsidRDefault="00DA7383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147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нутренний финансовый контроль в проверяемом периоде в отношении подведомственного учреждения – МУ ДК «Мир» не осуществлялся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67F30A" w14:textId="5221E32A" w:rsidR="00DA7383" w:rsidRPr="00A16129" w:rsidRDefault="00D51C8D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информация о планируемых к предоставлению утвержденных в бюджете </w:t>
      </w:r>
      <w:proofErr w:type="spellStart"/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объемах субсидии до МУ ДК «Мир» не доводилась</w:t>
      </w:r>
      <w:r w:rsidR="00DA7383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18AAA" w14:textId="0759700C" w:rsidR="00DA7383" w:rsidRPr="00A16129" w:rsidRDefault="00A16129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в части </w:t>
      </w:r>
      <w:r w:rsidR="0092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базы: </w:t>
      </w:r>
      <w:r w:rsidR="00E04147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льгот</w:t>
      </w:r>
      <w:r w:rsidR="00D71986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организаций культуры </w:t>
      </w:r>
      <w:proofErr w:type="spellStart"/>
      <w:r w:rsidR="00D71986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71986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Лыткарино, установленный органом местного самоуправления, отсутствовал.</w:t>
      </w:r>
    </w:p>
    <w:p w14:paraId="481A0D80" w14:textId="3E6C8936" w:rsidR="00DA7383" w:rsidRDefault="00130F94" w:rsidP="00BD3715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объекте МУ ДК «Мир» </w:t>
      </w:r>
      <w:r w:rsidR="00DA7383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383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14:paraId="6D2EF0B4" w14:textId="03230198" w:rsidR="00DA7383" w:rsidRDefault="00D71986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94" w:rsidRPr="001D22C4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130F94" w:rsidRPr="00237F44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 w:rsidR="00130F94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130F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F94" w:rsidRPr="0023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F94" w:rsidRPr="00E02282">
        <w:rPr>
          <w:rFonts w:ascii="Times New Roman" w:eastAsia="Times New Roman" w:hAnsi="Times New Roman" w:cs="Times New Roman"/>
          <w:sz w:val="28"/>
          <w:szCs w:val="28"/>
        </w:rPr>
        <w:t>Лыткарино</w:t>
      </w:r>
      <w:r w:rsidR="001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Планов финансово-хозяйственной деятельности учреждения</w:t>
      </w:r>
      <w:r w:rsidR="001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D19729" w14:textId="6E606089" w:rsidR="00D71986" w:rsidRDefault="008411B4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оплате труда работников муниципальных учреждений сферы культуры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установления 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выплат, а также выплаченны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проверяемом периоде выплат стимулирующего характера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допустимый размер;</w:t>
      </w:r>
    </w:p>
    <w:p w14:paraId="111ED625" w14:textId="77777777" w:rsidR="00A16129" w:rsidRDefault="00A16129" w:rsidP="007F083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первичных документов ненадлежащим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AB16E" w14:textId="4F09E989" w:rsidR="00376FE4" w:rsidRPr="00A16129" w:rsidRDefault="007D78E2" w:rsidP="00A16129">
      <w:pPr>
        <w:spacing w:after="0" w:line="271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</w:t>
      </w:r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грубого нарушения требований к бюджетному (бухгалтерскому) учёту</w:t>
      </w:r>
      <w:bookmarkStart w:id="0" w:name="_GoBack"/>
      <w:bookmarkEnd w:id="0"/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КСП </w:t>
      </w:r>
      <w:proofErr w:type="spellStart"/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было принято решение о составлении протокол</w:t>
      </w:r>
      <w:r w:rsidR="00773F6A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773F6A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правонарушении</w:t>
      </w:r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должностн</w:t>
      </w:r>
      <w:r w:rsidR="0020701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0701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3F6A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AC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="002A03AC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ДК «Мир»</w:t>
      </w:r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</w:t>
      </w:r>
      <w:r w:rsidR="002A03AC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6FE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ст.15.15.6 КоАП РФ.</w:t>
      </w:r>
    </w:p>
    <w:p w14:paraId="7B304F1A" w14:textId="6B00F045" w:rsidR="00B36D0C" w:rsidRPr="00FC6102" w:rsidRDefault="00F4534F" w:rsidP="00BD3715">
      <w:pPr>
        <w:spacing w:after="0" w:line="271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</w:t>
      </w:r>
      <w:r w:rsidR="00207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</w:t>
      </w:r>
      <w:proofErr w:type="spellStart"/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и директору</w:t>
      </w:r>
      <w:r w:rsidR="0040544F" w:rsidRPr="0040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 </w:t>
      </w:r>
      <w:r w:rsidR="0040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«Мир»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28D7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42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вынесен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2F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направлен</w:t>
      </w:r>
      <w:r w:rsidR="003D2D2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B36D0C" w:rsidRPr="00FC6102" w:rsidSect="00E836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AD8"/>
    <w:multiLevelType w:val="hybridMultilevel"/>
    <w:tmpl w:val="845C4C90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CEC"/>
    <w:multiLevelType w:val="hybridMultilevel"/>
    <w:tmpl w:val="74684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1899"/>
    <w:multiLevelType w:val="hybridMultilevel"/>
    <w:tmpl w:val="93C80A3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41F0"/>
    <w:rsid w:val="000B01C7"/>
    <w:rsid w:val="000C0F7B"/>
    <w:rsid w:val="000E3786"/>
    <w:rsid w:val="00113E13"/>
    <w:rsid w:val="00130F94"/>
    <w:rsid w:val="00151FB0"/>
    <w:rsid w:val="0015460C"/>
    <w:rsid w:val="0015678A"/>
    <w:rsid w:val="001B3A1B"/>
    <w:rsid w:val="001F1C3B"/>
    <w:rsid w:val="00205CA8"/>
    <w:rsid w:val="00207014"/>
    <w:rsid w:val="00216CAC"/>
    <w:rsid w:val="00290AD2"/>
    <w:rsid w:val="00296386"/>
    <w:rsid w:val="002A03AC"/>
    <w:rsid w:val="002B3975"/>
    <w:rsid w:val="002B6CC2"/>
    <w:rsid w:val="002F5E10"/>
    <w:rsid w:val="0034311C"/>
    <w:rsid w:val="00376FE4"/>
    <w:rsid w:val="00385CB3"/>
    <w:rsid w:val="003B671E"/>
    <w:rsid w:val="003D2D24"/>
    <w:rsid w:val="003E1BC0"/>
    <w:rsid w:val="0040544F"/>
    <w:rsid w:val="00410DAD"/>
    <w:rsid w:val="0042451B"/>
    <w:rsid w:val="00441C8D"/>
    <w:rsid w:val="00444741"/>
    <w:rsid w:val="004538C6"/>
    <w:rsid w:val="00481248"/>
    <w:rsid w:val="004868A5"/>
    <w:rsid w:val="004C47AB"/>
    <w:rsid w:val="004D5EED"/>
    <w:rsid w:val="005110B1"/>
    <w:rsid w:val="005C537A"/>
    <w:rsid w:val="005D0A40"/>
    <w:rsid w:val="005E0B73"/>
    <w:rsid w:val="005F3C05"/>
    <w:rsid w:val="005F5A30"/>
    <w:rsid w:val="00637EF4"/>
    <w:rsid w:val="00656991"/>
    <w:rsid w:val="00667C26"/>
    <w:rsid w:val="006E79A0"/>
    <w:rsid w:val="006F68B5"/>
    <w:rsid w:val="007302C5"/>
    <w:rsid w:val="00766022"/>
    <w:rsid w:val="00773F6A"/>
    <w:rsid w:val="0077632C"/>
    <w:rsid w:val="007837FA"/>
    <w:rsid w:val="007872F1"/>
    <w:rsid w:val="00795808"/>
    <w:rsid w:val="007B04B4"/>
    <w:rsid w:val="007C475C"/>
    <w:rsid w:val="007D78E2"/>
    <w:rsid w:val="007F74BE"/>
    <w:rsid w:val="00827A19"/>
    <w:rsid w:val="008411B4"/>
    <w:rsid w:val="0086337C"/>
    <w:rsid w:val="0086604C"/>
    <w:rsid w:val="00866B8F"/>
    <w:rsid w:val="00870E4C"/>
    <w:rsid w:val="008725EB"/>
    <w:rsid w:val="00876007"/>
    <w:rsid w:val="00877D97"/>
    <w:rsid w:val="008B1C74"/>
    <w:rsid w:val="008D66D4"/>
    <w:rsid w:val="00905A7E"/>
    <w:rsid w:val="0092004F"/>
    <w:rsid w:val="00920EC2"/>
    <w:rsid w:val="009544B0"/>
    <w:rsid w:val="00961196"/>
    <w:rsid w:val="0098089C"/>
    <w:rsid w:val="00982429"/>
    <w:rsid w:val="00997D24"/>
    <w:rsid w:val="009A7AB4"/>
    <w:rsid w:val="009D0F4B"/>
    <w:rsid w:val="009E4CD1"/>
    <w:rsid w:val="009F5B1D"/>
    <w:rsid w:val="00A02BE8"/>
    <w:rsid w:val="00A16129"/>
    <w:rsid w:val="00A17327"/>
    <w:rsid w:val="00A41C7C"/>
    <w:rsid w:val="00A428D7"/>
    <w:rsid w:val="00A479A7"/>
    <w:rsid w:val="00A87A42"/>
    <w:rsid w:val="00A96C6A"/>
    <w:rsid w:val="00AA52BF"/>
    <w:rsid w:val="00AB0749"/>
    <w:rsid w:val="00AE28BE"/>
    <w:rsid w:val="00B2462B"/>
    <w:rsid w:val="00B31EE7"/>
    <w:rsid w:val="00B36D0C"/>
    <w:rsid w:val="00B655E1"/>
    <w:rsid w:val="00B66BA6"/>
    <w:rsid w:val="00B816F4"/>
    <w:rsid w:val="00B820C2"/>
    <w:rsid w:val="00BA7103"/>
    <w:rsid w:val="00BC1BAC"/>
    <w:rsid w:val="00BD30EB"/>
    <w:rsid w:val="00BD3715"/>
    <w:rsid w:val="00BD5A07"/>
    <w:rsid w:val="00BF6E56"/>
    <w:rsid w:val="00C047D7"/>
    <w:rsid w:val="00C13ADA"/>
    <w:rsid w:val="00C164C9"/>
    <w:rsid w:val="00C5239A"/>
    <w:rsid w:val="00C55CCE"/>
    <w:rsid w:val="00C64D99"/>
    <w:rsid w:val="00CB20C6"/>
    <w:rsid w:val="00D03AE7"/>
    <w:rsid w:val="00D13363"/>
    <w:rsid w:val="00D45057"/>
    <w:rsid w:val="00D50461"/>
    <w:rsid w:val="00D51C8D"/>
    <w:rsid w:val="00D6477E"/>
    <w:rsid w:val="00D71986"/>
    <w:rsid w:val="00D83841"/>
    <w:rsid w:val="00DA5D81"/>
    <w:rsid w:val="00DA7383"/>
    <w:rsid w:val="00DC2F11"/>
    <w:rsid w:val="00DE61D0"/>
    <w:rsid w:val="00E025AB"/>
    <w:rsid w:val="00E04147"/>
    <w:rsid w:val="00E3757D"/>
    <w:rsid w:val="00E561CB"/>
    <w:rsid w:val="00E74293"/>
    <w:rsid w:val="00E805CD"/>
    <w:rsid w:val="00E836EF"/>
    <w:rsid w:val="00EB2E7C"/>
    <w:rsid w:val="00F00F50"/>
    <w:rsid w:val="00F270A9"/>
    <w:rsid w:val="00F3004D"/>
    <w:rsid w:val="00F40A57"/>
    <w:rsid w:val="00F4534F"/>
    <w:rsid w:val="00F72B86"/>
    <w:rsid w:val="00F82F2F"/>
    <w:rsid w:val="00FC6102"/>
    <w:rsid w:val="00FD5413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9BD"/>
  <w15:docId w15:val="{66F8D5A5-7BD5-449F-897D-4DE575AD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9E97-DBFC-454E-A8ED-5DE8CB4A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2023-01-09T11:49:00Z</cp:lastPrinted>
  <dcterms:created xsi:type="dcterms:W3CDTF">2023-01-09T06:29:00Z</dcterms:created>
  <dcterms:modified xsi:type="dcterms:W3CDTF">2023-02-13T11:19:00Z</dcterms:modified>
</cp:coreProperties>
</file>