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3EA62B33"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212D56" w:rsidRPr="00212D56">
        <w:rPr>
          <w:rFonts w:eastAsiaTheme="minorHAnsi"/>
          <w:sz w:val="28"/>
          <w:szCs w:val="28"/>
          <w:lang w:eastAsia="en-US"/>
        </w:rPr>
        <w:t>Проверка целевого и эффективного использования средств бюджета г.о. Лыткарино, направленных в виде субсидии на основное мероприятие 1 «Проведение капитального ремонта, технического переоснащения и благоустройства территорий муниципальных учреждений культуры» в рамках муниципальной программы «Культура» на 2020-2024 годы (с элементами аудита в сфере закупок)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334E24C0" w14:textId="56A95825"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534337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.</w:t>
      </w:r>
      <w:r w:rsidR="00534337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.202</w:t>
      </w:r>
      <w:r w:rsidR="00534337">
        <w:rPr>
          <w:rFonts w:eastAsiaTheme="minorHAnsi"/>
          <w:sz w:val="28"/>
          <w:szCs w:val="28"/>
          <w:lang w:eastAsia="en-US"/>
        </w:rPr>
        <w:t>1</w:t>
      </w:r>
    </w:p>
    <w:p w14:paraId="57E4AA39" w14:textId="6D0A8CC1" w:rsidR="00F11764" w:rsidRPr="00534337" w:rsidRDefault="00F11764" w:rsidP="00017B3A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 -</w:t>
      </w:r>
      <w:r w:rsidRPr="00F11764">
        <w:rPr>
          <w:rFonts w:eastAsiaTheme="minorHAnsi"/>
          <w:sz w:val="28"/>
          <w:szCs w:val="28"/>
          <w:lang w:eastAsia="en-US"/>
        </w:rPr>
        <w:t xml:space="preserve"> в 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4337">
        <w:rPr>
          <w:rFonts w:eastAsiaTheme="minorHAnsi"/>
          <w:sz w:val="28"/>
          <w:szCs w:val="28"/>
          <w:lang w:eastAsia="en-US"/>
        </w:rPr>
        <w:t xml:space="preserve">и.о. директора </w:t>
      </w:r>
      <w:bookmarkStart w:id="0" w:name="_Hlk79942210"/>
      <w:r w:rsidR="00534337" w:rsidRPr="00534337">
        <w:rPr>
          <w:rFonts w:eastAsiaTheme="minorHAnsi"/>
          <w:sz w:val="28"/>
          <w:szCs w:val="28"/>
          <w:lang w:eastAsia="en-US"/>
        </w:rPr>
        <w:t xml:space="preserve">муниципального учреждения «Дом культуры «Центр </w:t>
      </w:r>
      <w:bookmarkEnd w:id="0"/>
      <w:r w:rsidR="00534337" w:rsidRPr="00534337">
        <w:rPr>
          <w:rFonts w:eastAsiaTheme="minorHAnsi"/>
          <w:sz w:val="28"/>
          <w:szCs w:val="28"/>
          <w:lang w:eastAsia="en-US"/>
        </w:rPr>
        <w:t>Молодежи» было</w:t>
      </w:r>
      <w:r w:rsidRPr="00534337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534337">
        <w:rPr>
          <w:rFonts w:eastAsiaTheme="minorHAnsi"/>
          <w:sz w:val="28"/>
          <w:szCs w:val="28"/>
          <w:lang w:eastAsia="en-US"/>
        </w:rPr>
        <w:t>о</w:t>
      </w:r>
      <w:r w:rsidRPr="00534337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534337">
        <w:rPr>
          <w:rFonts w:eastAsiaTheme="minorHAnsi"/>
          <w:sz w:val="28"/>
          <w:szCs w:val="28"/>
          <w:lang w:eastAsia="en-US"/>
        </w:rPr>
        <w:t>е</w:t>
      </w:r>
      <w:r w:rsidRPr="00534337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534337">
        <w:rPr>
          <w:rFonts w:eastAsiaTheme="minorHAnsi"/>
          <w:sz w:val="28"/>
          <w:szCs w:val="28"/>
          <w:lang w:eastAsia="en-US"/>
        </w:rPr>
        <w:t>от 2</w:t>
      </w:r>
      <w:r w:rsidR="00534337" w:rsidRPr="00534337">
        <w:rPr>
          <w:rFonts w:eastAsiaTheme="minorHAnsi"/>
          <w:sz w:val="28"/>
          <w:szCs w:val="28"/>
          <w:lang w:eastAsia="en-US"/>
        </w:rPr>
        <w:t>2</w:t>
      </w:r>
      <w:r w:rsidR="00BD64F9" w:rsidRPr="00534337">
        <w:rPr>
          <w:rFonts w:eastAsiaTheme="minorHAnsi"/>
          <w:sz w:val="28"/>
          <w:szCs w:val="28"/>
          <w:lang w:eastAsia="en-US"/>
        </w:rPr>
        <w:t>.</w:t>
      </w:r>
      <w:r w:rsidR="00534337" w:rsidRPr="00534337">
        <w:rPr>
          <w:rFonts w:eastAsiaTheme="minorHAnsi"/>
          <w:sz w:val="28"/>
          <w:szCs w:val="28"/>
          <w:lang w:eastAsia="en-US"/>
        </w:rPr>
        <w:t>06</w:t>
      </w:r>
      <w:r w:rsidR="00BD64F9" w:rsidRPr="00534337">
        <w:rPr>
          <w:rFonts w:eastAsiaTheme="minorHAnsi"/>
          <w:sz w:val="28"/>
          <w:szCs w:val="28"/>
          <w:lang w:eastAsia="en-US"/>
        </w:rPr>
        <w:t>.202</w:t>
      </w:r>
      <w:r w:rsidR="00534337" w:rsidRPr="00534337">
        <w:rPr>
          <w:rFonts w:eastAsiaTheme="minorHAnsi"/>
          <w:sz w:val="28"/>
          <w:szCs w:val="28"/>
          <w:lang w:eastAsia="en-US"/>
        </w:rPr>
        <w:t>1</w:t>
      </w:r>
      <w:r w:rsidR="00BD64F9" w:rsidRPr="00534337">
        <w:rPr>
          <w:rFonts w:eastAsiaTheme="minorHAnsi"/>
          <w:sz w:val="28"/>
          <w:szCs w:val="28"/>
          <w:lang w:eastAsia="en-US"/>
        </w:rPr>
        <w:t xml:space="preserve"> </w:t>
      </w:r>
      <w:r w:rsidRPr="00534337">
        <w:rPr>
          <w:rFonts w:eastAsiaTheme="minorHAnsi"/>
          <w:sz w:val="28"/>
          <w:szCs w:val="28"/>
          <w:lang w:eastAsia="en-US"/>
        </w:rPr>
        <w:t>№</w:t>
      </w:r>
      <w:r w:rsidR="00534337" w:rsidRPr="00534337">
        <w:rPr>
          <w:rFonts w:eastAsiaTheme="minorHAnsi"/>
          <w:sz w:val="28"/>
          <w:szCs w:val="28"/>
          <w:lang w:eastAsia="en-US"/>
        </w:rPr>
        <w:t>4</w:t>
      </w:r>
      <w:r w:rsidR="00053BDF">
        <w:rPr>
          <w:rFonts w:eastAsiaTheme="minorHAnsi"/>
          <w:sz w:val="28"/>
          <w:szCs w:val="28"/>
          <w:lang w:eastAsia="en-US"/>
        </w:rPr>
        <w:t xml:space="preserve">, Главе г.о. Лыткарино – Представление №5 от </w:t>
      </w:r>
      <w:r w:rsidR="00053BDF" w:rsidRPr="00534337">
        <w:rPr>
          <w:rFonts w:eastAsiaTheme="minorHAnsi"/>
          <w:sz w:val="28"/>
          <w:szCs w:val="28"/>
          <w:lang w:eastAsia="en-US"/>
        </w:rPr>
        <w:t>22.06.2021</w:t>
      </w:r>
      <w:r w:rsidR="00053BDF">
        <w:rPr>
          <w:rFonts w:eastAsiaTheme="minorHAnsi"/>
          <w:sz w:val="28"/>
          <w:szCs w:val="28"/>
          <w:lang w:eastAsia="en-US"/>
        </w:rPr>
        <w:t>.</w:t>
      </w:r>
    </w:p>
    <w:p w14:paraId="7A6329B1" w14:textId="428EAA78" w:rsidR="00954327" w:rsidRPr="00954327" w:rsidRDefault="00534337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</w:t>
      </w:r>
      <w:r w:rsidRPr="00534337">
        <w:rPr>
          <w:b/>
          <w:sz w:val="28"/>
          <w:szCs w:val="28"/>
        </w:rPr>
        <w:t xml:space="preserve"> «Дом культуры «Центр Молодежи»</w:t>
      </w:r>
      <w:r>
        <w:rPr>
          <w:b/>
          <w:sz w:val="28"/>
          <w:szCs w:val="28"/>
        </w:rPr>
        <w:t xml:space="preserve">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4725EC14" w14:textId="77777777" w:rsidR="00534337" w:rsidRPr="00534337" w:rsidRDefault="00534337" w:rsidP="0053433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534337">
        <w:rPr>
          <w:rFonts w:eastAsia="SimSun"/>
          <w:kern w:val="3"/>
          <w:sz w:val="28"/>
          <w:szCs w:val="28"/>
        </w:rPr>
        <w:t>1.</w:t>
      </w:r>
      <w:r w:rsidRPr="00534337">
        <w:rPr>
          <w:rFonts w:eastAsia="SimSun"/>
          <w:kern w:val="3"/>
          <w:sz w:val="28"/>
          <w:szCs w:val="28"/>
        </w:rPr>
        <w:tab/>
        <w:t xml:space="preserve">Принять меры к недопущению нарушений законодательства о контрактной системе при осуществлении закупок для нужд учреждения. </w:t>
      </w:r>
    </w:p>
    <w:p w14:paraId="3DAC707E" w14:textId="4476FFEA" w:rsidR="00C76BA4" w:rsidRDefault="00534337" w:rsidP="00534337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534337">
        <w:rPr>
          <w:rFonts w:eastAsia="SimSun"/>
          <w:kern w:val="3"/>
          <w:sz w:val="28"/>
          <w:szCs w:val="28"/>
        </w:rPr>
        <w:t>2.</w:t>
      </w:r>
      <w:r w:rsidRPr="00534337">
        <w:rPr>
          <w:rFonts w:eastAsia="SimSun"/>
          <w:kern w:val="3"/>
          <w:sz w:val="28"/>
          <w:szCs w:val="28"/>
        </w:rPr>
        <w:tab/>
        <w:t>Применить меры дисциплинарного характера (замечание, выговор, предупреждение, депремирование) к должностным лицам, виновным в выявленных нарушениях.</w:t>
      </w:r>
      <w:r w:rsidR="00F41127">
        <w:rPr>
          <w:rFonts w:eastAsia="SimSun"/>
          <w:b/>
          <w:kern w:val="3"/>
          <w:sz w:val="28"/>
          <w:szCs w:val="28"/>
        </w:rPr>
        <w:t xml:space="preserve">  </w:t>
      </w:r>
    </w:p>
    <w:p w14:paraId="1B646EB0" w14:textId="443646CB" w:rsidR="008135CA" w:rsidRPr="00053BDF" w:rsidRDefault="007F5131" w:rsidP="00053BDF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53BDF">
        <w:rPr>
          <w:rFonts w:eastAsia="Calibri"/>
          <w:b/>
          <w:bCs/>
          <w:sz w:val="28"/>
          <w:szCs w:val="28"/>
          <w:lang w:eastAsia="en-US"/>
        </w:rPr>
        <w:t>Администраци</w:t>
      </w:r>
      <w:r w:rsidR="008345B4">
        <w:rPr>
          <w:rFonts w:eastAsia="Calibri"/>
          <w:b/>
          <w:bCs/>
          <w:sz w:val="28"/>
          <w:szCs w:val="28"/>
          <w:lang w:eastAsia="en-US"/>
        </w:rPr>
        <w:t>и</w:t>
      </w:r>
      <w:r w:rsidRPr="00053BDF">
        <w:rPr>
          <w:rFonts w:eastAsia="Calibri"/>
          <w:b/>
          <w:bCs/>
          <w:sz w:val="28"/>
          <w:szCs w:val="28"/>
          <w:lang w:eastAsia="en-US"/>
        </w:rPr>
        <w:t xml:space="preserve"> городского округа 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в 30 дневный срок </w:t>
      </w:r>
      <w:r w:rsidRPr="00053BDF">
        <w:rPr>
          <w:rFonts w:eastAsia="Calibri"/>
          <w:b/>
          <w:bCs/>
          <w:sz w:val="28"/>
          <w:szCs w:val="28"/>
          <w:lang w:eastAsia="en-US"/>
        </w:rPr>
        <w:t>выполнить следующие требования:</w:t>
      </w:r>
    </w:p>
    <w:p w14:paraId="3A87787B" w14:textId="77777777" w:rsidR="007F5131" w:rsidRPr="00053BDF" w:rsidRDefault="007F5131" w:rsidP="00053B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3BDF">
        <w:rPr>
          <w:rFonts w:eastAsiaTheme="minorHAnsi"/>
          <w:sz w:val="28"/>
          <w:szCs w:val="28"/>
          <w:lang w:eastAsia="en-US"/>
        </w:rPr>
        <w:t>1.</w:t>
      </w:r>
      <w:r w:rsidRPr="00053BDF">
        <w:rPr>
          <w:rFonts w:eastAsiaTheme="minorHAnsi"/>
          <w:sz w:val="28"/>
          <w:szCs w:val="28"/>
          <w:lang w:eastAsia="en-US"/>
        </w:rPr>
        <w:tab/>
        <w:t>Порядок №747-п привести в соответствие с «Общими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утверждёнными постановлением Правительства РФ от 22.02.2020 №203.</w:t>
      </w:r>
    </w:p>
    <w:p w14:paraId="7A25E132" w14:textId="77777777" w:rsidR="007F5131" w:rsidRPr="00053BDF" w:rsidRDefault="007F5131" w:rsidP="00053B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3BDF">
        <w:rPr>
          <w:rFonts w:eastAsiaTheme="minorHAnsi"/>
          <w:sz w:val="28"/>
          <w:szCs w:val="28"/>
          <w:lang w:eastAsia="en-US"/>
        </w:rPr>
        <w:t>2.</w:t>
      </w:r>
      <w:r w:rsidRPr="00053BDF">
        <w:rPr>
          <w:rFonts w:eastAsiaTheme="minorHAnsi"/>
          <w:sz w:val="28"/>
          <w:szCs w:val="28"/>
          <w:lang w:eastAsia="en-US"/>
        </w:rPr>
        <w:tab/>
        <w:t>Обеспечить соблюдение требований «Порядка определения объема и условий предоставления субсидий бюджетным и автономным учреждениям города Лыткарино на иные цели» при предоставлении субсидий бюджетным учреждениям.</w:t>
      </w:r>
    </w:p>
    <w:p w14:paraId="1A3D2531" w14:textId="77777777" w:rsidR="007F5131" w:rsidRPr="00053BDF" w:rsidRDefault="007F5131" w:rsidP="00053B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3BDF">
        <w:rPr>
          <w:rFonts w:eastAsiaTheme="minorHAnsi"/>
          <w:sz w:val="28"/>
          <w:szCs w:val="28"/>
          <w:lang w:eastAsia="en-US"/>
        </w:rPr>
        <w:t>3.</w:t>
      </w:r>
      <w:r w:rsidRPr="00053BDF">
        <w:rPr>
          <w:rFonts w:eastAsiaTheme="minorHAnsi"/>
          <w:sz w:val="28"/>
          <w:szCs w:val="28"/>
          <w:lang w:eastAsia="en-US"/>
        </w:rPr>
        <w:tab/>
        <w:t>Обеспечить планирование бюджетных ассигнований при составлении проекта бюджета на очередной финансовый год и плановый период с учётом требований Бюджетного кодекса РФ.</w:t>
      </w:r>
    </w:p>
    <w:p w14:paraId="76F71267" w14:textId="36C87D2D" w:rsidR="00F11764" w:rsidRPr="00053BDF" w:rsidRDefault="007F5131" w:rsidP="00053BD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3BDF">
        <w:rPr>
          <w:rFonts w:eastAsiaTheme="minorHAnsi"/>
          <w:sz w:val="28"/>
          <w:szCs w:val="28"/>
          <w:lang w:eastAsia="en-US"/>
        </w:rPr>
        <w:t>4.</w:t>
      </w:r>
      <w:r w:rsidRPr="00053BDF">
        <w:rPr>
          <w:rFonts w:eastAsiaTheme="minorHAnsi"/>
          <w:sz w:val="28"/>
          <w:szCs w:val="28"/>
          <w:lang w:eastAsia="en-US"/>
        </w:rPr>
        <w:tab/>
        <w:t>Применить меры дисциплинарного характера (замечание, выговор, предупреждение, депремирование) к должностным лицам, виновным в выявленных нарушениях.</w:t>
      </w:r>
    </w:p>
    <w:p w14:paraId="7F89E9A8" w14:textId="77777777"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345B4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7</cp:revision>
  <cp:lastPrinted>2020-11-25T07:00:00Z</cp:lastPrinted>
  <dcterms:created xsi:type="dcterms:W3CDTF">2021-08-15T14:04:00Z</dcterms:created>
  <dcterms:modified xsi:type="dcterms:W3CDTF">2021-08-16T12:30:00Z</dcterms:modified>
</cp:coreProperties>
</file>