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AB0AE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34576F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0415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A644B0" w:rsidRPr="000E731A" w:rsidRDefault="00A644B0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</w:t>
      </w:r>
      <w:r w:rsidR="00CF6772" w:rsidRPr="000E731A">
        <w:rPr>
          <w:sz w:val="28"/>
          <w:szCs w:val="28"/>
        </w:rPr>
        <w:t>го округа Лыткарино:</w:t>
      </w:r>
    </w:p>
    <w:p w:rsidR="0034576F" w:rsidRPr="0034576F" w:rsidRDefault="0034576F" w:rsidP="0034576F">
      <w:pPr>
        <w:spacing w:line="276" w:lineRule="auto"/>
        <w:ind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на 2021 год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по доходам – 3 734 060,1 тыс. рублей (в том числе межбюджетные трансферты, получаемые из бюджета Московской области в размере 2 641 014,9 тыс. рублей);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по расходам - в сумме 3 740 054,7 тыс. рублей;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с дефицитом в размере – 5 994,6 тыс. рублей, что составляет 0,7% к общей сумме доходов без учета безвозмездных поступлений и дополнительного норматива по НДФЛ.</w:t>
      </w:r>
    </w:p>
    <w:p w:rsidR="0034576F" w:rsidRPr="0034576F" w:rsidRDefault="0034576F" w:rsidP="0034576F">
      <w:pPr>
        <w:spacing w:line="276" w:lineRule="auto"/>
        <w:ind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на 2022 год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по доходам – 2 469 327,0 тыс. рублей (в том числе межбюджетные трансферты, получаемые из бюджета Московской области в размере 1 463 101,1 тыс. рублей);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 xml:space="preserve">по расходам - в сумме 2 468 327,0 тыс. рублей, в </w:t>
      </w:r>
      <w:proofErr w:type="spellStart"/>
      <w:r w:rsidRPr="0034576F">
        <w:rPr>
          <w:sz w:val="28"/>
          <w:szCs w:val="28"/>
        </w:rPr>
        <w:t>т.ч</w:t>
      </w:r>
      <w:proofErr w:type="spellEnd"/>
      <w:r w:rsidRPr="0034576F">
        <w:rPr>
          <w:sz w:val="28"/>
          <w:szCs w:val="28"/>
        </w:rPr>
        <w:t xml:space="preserve">. условно утвержденные расходы в сумме 72 642,7 </w:t>
      </w:r>
      <w:proofErr w:type="spellStart"/>
      <w:r w:rsidRPr="0034576F">
        <w:rPr>
          <w:sz w:val="28"/>
          <w:szCs w:val="28"/>
        </w:rPr>
        <w:t>тыс.рублей</w:t>
      </w:r>
      <w:proofErr w:type="spellEnd"/>
      <w:r w:rsidRPr="0034576F">
        <w:rPr>
          <w:sz w:val="28"/>
          <w:szCs w:val="28"/>
        </w:rPr>
        <w:t>;</w:t>
      </w:r>
    </w:p>
    <w:p w:rsidR="0034576F" w:rsidRPr="0034576F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с профицитом в размере – 1 000,0 тыс. рублей.</w:t>
      </w:r>
    </w:p>
    <w:p w:rsidR="0034576F" w:rsidRPr="0034576F" w:rsidRDefault="0034576F" w:rsidP="0034576F">
      <w:pPr>
        <w:spacing w:line="276" w:lineRule="auto"/>
        <w:ind w:firstLine="709"/>
        <w:jc w:val="both"/>
        <w:rPr>
          <w:sz w:val="28"/>
          <w:szCs w:val="28"/>
        </w:rPr>
      </w:pPr>
      <w:r w:rsidRPr="0034576F">
        <w:rPr>
          <w:sz w:val="28"/>
          <w:szCs w:val="28"/>
        </w:rPr>
        <w:t>на 2023 год</w:t>
      </w:r>
    </w:p>
    <w:p w:rsidR="0034576F" w:rsidRPr="00EB482B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1 809 855,3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>792 627,5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34576F" w:rsidRPr="00656307" w:rsidRDefault="0034576F" w:rsidP="0034576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B482B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1 808 555,3</w:t>
      </w:r>
      <w:r w:rsidRPr="00EB482B">
        <w:rPr>
          <w:sz w:val="28"/>
          <w:szCs w:val="28"/>
        </w:rPr>
        <w:t xml:space="preserve"> тыс. рублей</w:t>
      </w:r>
      <w:r w:rsidRPr="0064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условно утвержденные расходы в сумме 97 342,7 тыс. рублей</w:t>
      </w:r>
      <w:r w:rsidRPr="00EB482B">
        <w:rPr>
          <w:sz w:val="28"/>
          <w:szCs w:val="28"/>
        </w:rPr>
        <w:t>;</w:t>
      </w:r>
    </w:p>
    <w:p w:rsidR="0034576F" w:rsidRDefault="0034576F" w:rsidP="00327563">
      <w:pPr>
        <w:pStyle w:val="a3"/>
        <w:numPr>
          <w:ilvl w:val="0"/>
          <w:numId w:val="4"/>
        </w:numPr>
        <w:tabs>
          <w:tab w:val="left" w:pos="993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1 300,0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327563" w:rsidRPr="00327563" w:rsidRDefault="00327563" w:rsidP="00327563">
      <w:pPr>
        <w:pStyle w:val="a3"/>
        <w:tabs>
          <w:tab w:val="left" w:pos="993"/>
        </w:tabs>
        <w:spacing w:after="120" w:line="276" w:lineRule="auto"/>
        <w:ind w:left="709"/>
        <w:jc w:val="both"/>
        <w:rPr>
          <w:sz w:val="14"/>
          <w:szCs w:val="14"/>
        </w:rPr>
      </w:pPr>
    </w:p>
    <w:p w:rsidR="0034576F" w:rsidRPr="00BE5BA4" w:rsidRDefault="0034576F" w:rsidP="00327563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13 у</w:t>
      </w:r>
      <w:r w:rsidRPr="00BE5BA4">
        <w:rPr>
          <w:sz w:val="28"/>
          <w:szCs w:val="28"/>
        </w:rPr>
        <w:t>станов</w:t>
      </w:r>
      <w:r>
        <w:rPr>
          <w:sz w:val="28"/>
          <w:szCs w:val="28"/>
        </w:rPr>
        <w:t>лен</w:t>
      </w:r>
      <w:r w:rsidRPr="00BE5BA4">
        <w:rPr>
          <w:sz w:val="28"/>
          <w:szCs w:val="28"/>
        </w:rPr>
        <w:t xml:space="preserve"> размер резервного фонда Администрации городского округа Лыткарино:</w:t>
      </w:r>
    </w:p>
    <w:p w:rsidR="0034576F" w:rsidRPr="00BE5BA4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E5BA4">
        <w:rPr>
          <w:sz w:val="28"/>
          <w:szCs w:val="28"/>
        </w:rPr>
        <w:t xml:space="preserve">на 2021 год в сумме  </w:t>
      </w:r>
      <w:r>
        <w:rPr>
          <w:sz w:val="28"/>
          <w:szCs w:val="28"/>
        </w:rPr>
        <w:t xml:space="preserve"> </w:t>
      </w:r>
      <w:r w:rsidRPr="00BE5BA4">
        <w:rPr>
          <w:sz w:val="28"/>
          <w:szCs w:val="28"/>
        </w:rPr>
        <w:t xml:space="preserve">  </w:t>
      </w:r>
      <w:r>
        <w:rPr>
          <w:sz w:val="28"/>
          <w:szCs w:val="28"/>
        </w:rPr>
        <w:t>3 127,8</w:t>
      </w:r>
      <w:r w:rsidRPr="00BE5BA4">
        <w:rPr>
          <w:sz w:val="28"/>
          <w:szCs w:val="28"/>
        </w:rPr>
        <w:t xml:space="preserve"> тыс. рублей;</w:t>
      </w:r>
    </w:p>
    <w:p w:rsidR="0034576F" w:rsidRPr="00BE5BA4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E5BA4">
        <w:rPr>
          <w:sz w:val="28"/>
          <w:szCs w:val="28"/>
        </w:rPr>
        <w:t xml:space="preserve">на 2022 год в сумме   </w:t>
      </w:r>
      <w:r>
        <w:rPr>
          <w:sz w:val="28"/>
          <w:szCs w:val="28"/>
        </w:rPr>
        <w:t xml:space="preserve">  10 300,9</w:t>
      </w:r>
      <w:r w:rsidRPr="00BE5BA4">
        <w:rPr>
          <w:sz w:val="28"/>
          <w:szCs w:val="28"/>
        </w:rPr>
        <w:t xml:space="preserve"> тыс. рублей;</w:t>
      </w:r>
    </w:p>
    <w:p w:rsidR="0034576F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E5BA4">
        <w:rPr>
          <w:sz w:val="28"/>
          <w:szCs w:val="28"/>
        </w:rPr>
        <w:t xml:space="preserve">на 2023 год в сумме     </w:t>
      </w:r>
      <w:r>
        <w:rPr>
          <w:sz w:val="28"/>
          <w:szCs w:val="28"/>
        </w:rPr>
        <w:t>6 929,0</w:t>
      </w:r>
      <w:r w:rsidRPr="00BE5BA4">
        <w:rPr>
          <w:sz w:val="28"/>
          <w:szCs w:val="28"/>
        </w:rPr>
        <w:t xml:space="preserve"> тыс. рублей.</w:t>
      </w:r>
      <w:r w:rsidRPr="00BE5BA4">
        <w:rPr>
          <w:sz w:val="28"/>
          <w:szCs w:val="28"/>
        </w:rPr>
        <w:tab/>
      </w:r>
    </w:p>
    <w:p w:rsidR="00327563" w:rsidRPr="00327563" w:rsidRDefault="00327563" w:rsidP="0034576F">
      <w:pPr>
        <w:pStyle w:val="a3"/>
        <w:spacing w:line="276" w:lineRule="auto"/>
        <w:ind w:left="0" w:firstLine="709"/>
        <w:jc w:val="both"/>
        <w:rPr>
          <w:sz w:val="14"/>
          <w:szCs w:val="14"/>
        </w:rPr>
      </w:pPr>
      <w:bookmarkStart w:id="0" w:name="_GoBack"/>
      <w:bookmarkEnd w:id="0"/>
    </w:p>
    <w:p w:rsidR="0034576F" w:rsidRPr="002F446C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</w:t>
      </w:r>
      <w:r w:rsidRPr="00B57FAD">
        <w:rPr>
          <w:sz w:val="28"/>
          <w:szCs w:val="28"/>
        </w:rPr>
        <w:t>в 2021 году</w:t>
      </w:r>
      <w:r w:rsidRPr="00D045FF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скорректировать </w:t>
      </w:r>
      <w:r w:rsidRPr="009D197E">
        <w:rPr>
          <w:sz w:val="28"/>
          <w:szCs w:val="28"/>
        </w:rPr>
        <w:t>за счет</w:t>
      </w:r>
      <w:r w:rsidRPr="002F446C">
        <w:rPr>
          <w:sz w:val="28"/>
          <w:szCs w:val="28"/>
        </w:rPr>
        <w:t>:</w:t>
      </w:r>
    </w:p>
    <w:p w:rsidR="0034576F" w:rsidRPr="0025184E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F446C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9D197E">
        <w:rPr>
          <w:sz w:val="28"/>
          <w:szCs w:val="28"/>
        </w:rPr>
        <w:t>средств межбюджетных трансфертов</w:t>
      </w:r>
      <w:r>
        <w:rPr>
          <w:sz w:val="28"/>
          <w:szCs w:val="28"/>
        </w:rPr>
        <w:t>,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9D197E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Московской области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</w:t>
      </w:r>
      <w:r w:rsidRPr="00D045FF">
        <w:rPr>
          <w:sz w:val="28"/>
          <w:szCs w:val="28"/>
        </w:rPr>
        <w:t xml:space="preserve"> </w:t>
      </w:r>
    </w:p>
    <w:p w:rsidR="0034576F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муниципальных образований Московской области на создание и ремонт пешеходных коммуникаций увеличить на </w:t>
      </w:r>
      <w:r w:rsidRPr="002F446C">
        <w:rPr>
          <w:b/>
          <w:sz w:val="28"/>
          <w:szCs w:val="28"/>
        </w:rPr>
        <w:t>+775,5 тыс. рублей</w:t>
      </w:r>
      <w:r>
        <w:rPr>
          <w:sz w:val="28"/>
          <w:szCs w:val="28"/>
        </w:rPr>
        <w:t>;</w:t>
      </w:r>
    </w:p>
    <w:p w:rsidR="0034576F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2F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уменьшить на </w:t>
      </w:r>
      <w:r w:rsidRPr="002F446C">
        <w:rPr>
          <w:b/>
          <w:sz w:val="28"/>
          <w:szCs w:val="28"/>
        </w:rPr>
        <w:t>-55,0 тыс. рублей</w:t>
      </w:r>
      <w:r>
        <w:rPr>
          <w:sz w:val="28"/>
          <w:szCs w:val="28"/>
        </w:rPr>
        <w:t>.</w:t>
      </w:r>
    </w:p>
    <w:p w:rsidR="0034576F" w:rsidRPr="002F446C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доходов от перечисления части прибыли, остающейся после уплаты налогов и иных обязательных платежей муниципальных унитарных предприятий (МУП ДЕЗ по итогам 2020 года) увеличить на </w:t>
      </w:r>
      <w:r w:rsidRPr="002F446C">
        <w:rPr>
          <w:b/>
          <w:sz w:val="28"/>
          <w:szCs w:val="28"/>
        </w:rPr>
        <w:t>+1 800,0</w:t>
      </w:r>
      <w:r>
        <w:rPr>
          <w:b/>
          <w:sz w:val="28"/>
          <w:szCs w:val="28"/>
        </w:rPr>
        <w:t xml:space="preserve"> </w:t>
      </w:r>
      <w:r w:rsidRPr="002F446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4576F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4576F" w:rsidRDefault="0034576F" w:rsidP="0034576F">
      <w:pPr>
        <w:spacing w:line="276" w:lineRule="auto"/>
        <w:ind w:firstLine="709"/>
        <w:jc w:val="both"/>
        <w:rPr>
          <w:sz w:val="28"/>
          <w:szCs w:val="28"/>
        </w:rPr>
      </w:pPr>
      <w:r w:rsidRPr="00CD47BE">
        <w:rPr>
          <w:sz w:val="28"/>
          <w:szCs w:val="28"/>
        </w:rPr>
        <w:t xml:space="preserve">Общий объем расходов бюджета </w:t>
      </w:r>
      <w:r w:rsidRPr="006B3990">
        <w:rPr>
          <w:sz w:val="28"/>
          <w:szCs w:val="28"/>
        </w:rPr>
        <w:t xml:space="preserve">в </w:t>
      </w:r>
      <w:r w:rsidRPr="00B57FAD">
        <w:rPr>
          <w:sz w:val="28"/>
          <w:szCs w:val="28"/>
        </w:rPr>
        <w:t>2021 году</w:t>
      </w:r>
      <w:r w:rsidRPr="00CD47BE">
        <w:rPr>
          <w:sz w:val="28"/>
          <w:szCs w:val="28"/>
        </w:rPr>
        <w:t xml:space="preserve"> предлагается </w:t>
      </w:r>
      <w:r w:rsidRPr="00F42B92">
        <w:rPr>
          <w:sz w:val="28"/>
          <w:szCs w:val="28"/>
        </w:rPr>
        <w:t xml:space="preserve">увеличить на </w:t>
      </w:r>
      <w:r>
        <w:rPr>
          <w:b/>
          <w:sz w:val="28"/>
          <w:szCs w:val="28"/>
        </w:rPr>
        <w:t>2 520,5</w:t>
      </w:r>
      <w:r w:rsidRPr="0059245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42B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внести изменения в </w:t>
      </w:r>
      <w:r w:rsidR="00327563">
        <w:rPr>
          <w:sz w:val="28"/>
          <w:szCs w:val="28"/>
        </w:rPr>
        <w:t>6</w:t>
      </w:r>
      <w:r w:rsidRPr="00F42B92">
        <w:rPr>
          <w:sz w:val="28"/>
          <w:szCs w:val="28"/>
        </w:rPr>
        <w:t xml:space="preserve"> муниципальны</w:t>
      </w:r>
      <w:r w:rsidR="00327563">
        <w:rPr>
          <w:sz w:val="28"/>
          <w:szCs w:val="28"/>
        </w:rPr>
        <w:t>х</w:t>
      </w:r>
      <w:r w:rsidRPr="00F42B92">
        <w:rPr>
          <w:sz w:val="28"/>
          <w:szCs w:val="28"/>
        </w:rPr>
        <w:t xml:space="preserve"> программ</w:t>
      </w:r>
      <w:r w:rsidR="00327563">
        <w:rPr>
          <w:sz w:val="28"/>
          <w:szCs w:val="28"/>
        </w:rPr>
        <w:t>.</w:t>
      </w:r>
    </w:p>
    <w:p w:rsidR="0034576F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на создание и ремонт пешеходных коммуникаций за счет средств субсидии из бюджета Московской области на </w:t>
      </w:r>
      <w:r w:rsidRPr="00F4313A">
        <w:rPr>
          <w:b/>
          <w:sz w:val="28"/>
          <w:szCs w:val="28"/>
        </w:rPr>
        <w:t>+775,5 тыс. рублей</w:t>
      </w:r>
      <w:r>
        <w:rPr>
          <w:sz w:val="28"/>
          <w:szCs w:val="28"/>
        </w:rPr>
        <w:t>.</w:t>
      </w:r>
    </w:p>
    <w:p w:rsidR="0034576F" w:rsidRPr="00592450" w:rsidRDefault="0034576F" w:rsidP="003457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по обустройству и установке детских игровых площадок</w:t>
      </w:r>
      <w:r w:rsidRPr="00F4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субсидии из бюджета Московской области на </w:t>
      </w:r>
      <w:r>
        <w:rPr>
          <w:b/>
          <w:sz w:val="28"/>
          <w:szCs w:val="28"/>
        </w:rPr>
        <w:t>-55,0</w:t>
      </w:r>
      <w:r w:rsidRPr="00F4313A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34576F" w:rsidRDefault="0034576F" w:rsidP="003457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предлагается произвести внутреннее перераспределение средств в 2022 и 2023 годах внутри утвержденного бюджета в объеме 9,9</w:t>
      </w:r>
      <w:r w:rsidRPr="00A46C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соответственно по годам с Резервного фонда администрации на </w:t>
      </w:r>
      <w:r w:rsidRPr="009B66B9">
        <w:rPr>
          <w:sz w:val="28"/>
          <w:szCs w:val="28"/>
        </w:rPr>
        <w:t>МП «Развитие и функционирование дорожно-транспортного комплекса»</w:t>
      </w:r>
      <w:r>
        <w:rPr>
          <w:sz w:val="28"/>
          <w:szCs w:val="28"/>
        </w:rPr>
        <w:t xml:space="preserve"> на создание условий для предоставления транспортных слуг населению (муниципальный маршрут №1 и №2).</w:t>
      </w:r>
    </w:p>
    <w:p w:rsidR="00A47F11" w:rsidRPr="000E731A" w:rsidRDefault="002415F4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CF6772" w:rsidRPr="000E731A">
        <w:rPr>
          <w:sz w:val="28"/>
          <w:szCs w:val="28"/>
        </w:rPr>
        <w:t> 1</w:t>
      </w:r>
      <w:r w:rsidR="0034576F">
        <w:rPr>
          <w:sz w:val="28"/>
          <w:szCs w:val="28"/>
        </w:rPr>
        <w:t>19</w:t>
      </w:r>
      <w:r w:rsidRPr="000E731A">
        <w:rPr>
          <w:sz w:val="28"/>
          <w:szCs w:val="28"/>
        </w:rPr>
        <w:t xml:space="preserve"> от </w:t>
      </w:r>
      <w:r w:rsidR="0034576F">
        <w:rPr>
          <w:sz w:val="28"/>
          <w:szCs w:val="28"/>
        </w:rPr>
        <w:t>19</w:t>
      </w:r>
      <w:r w:rsidR="00637A4F" w:rsidRPr="000E731A">
        <w:rPr>
          <w:sz w:val="28"/>
          <w:szCs w:val="28"/>
        </w:rPr>
        <w:t>.</w:t>
      </w:r>
      <w:r w:rsidR="0034576F">
        <w:rPr>
          <w:sz w:val="28"/>
          <w:szCs w:val="28"/>
        </w:rPr>
        <w:t>10</w:t>
      </w:r>
      <w:r w:rsidRPr="000E731A">
        <w:rPr>
          <w:sz w:val="28"/>
          <w:szCs w:val="28"/>
        </w:rPr>
        <w:t>.202</w:t>
      </w:r>
      <w:r w:rsidR="00637A4F" w:rsidRPr="000E731A">
        <w:rPr>
          <w:sz w:val="28"/>
          <w:szCs w:val="28"/>
        </w:rPr>
        <w:t>1</w:t>
      </w:r>
      <w:r w:rsidRPr="000E731A">
        <w:rPr>
          <w:sz w:val="28"/>
          <w:szCs w:val="28"/>
        </w:rPr>
        <w:t xml:space="preserve"> года.</w:t>
      </w:r>
      <w:r w:rsidR="000D54AF" w:rsidRPr="000E731A">
        <w:rPr>
          <w:sz w:val="28"/>
          <w:szCs w:val="28"/>
        </w:rPr>
        <w:t xml:space="preserve"> </w:t>
      </w:r>
    </w:p>
    <w:sectPr w:rsidR="00A47F11" w:rsidRPr="000E731A" w:rsidSect="000D54A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0E731A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27563"/>
    <w:rsid w:val="0034576F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8615A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2945</Characters>
  <Application>Microsoft Office Word</Application>
  <DocSecurity>0</DocSecurity>
  <Lines>66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2021-03-31T07:38:00Z</cp:lastPrinted>
  <dcterms:created xsi:type="dcterms:W3CDTF">2021-05-19T13:56:00Z</dcterms:created>
  <dcterms:modified xsi:type="dcterms:W3CDTF">2021-10-19T08:47:00Z</dcterms:modified>
</cp:coreProperties>
</file>