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7" w:rsidRDefault="000218E0" w:rsidP="0090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00C07" w:rsidRDefault="00900C07" w:rsidP="00900C07">
      <w:pPr>
        <w:pStyle w:val="a8"/>
      </w:pPr>
      <w:r>
        <w:t>по результатам проведения экспертизы проекта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1328F">
        <w:t>1</w:t>
      </w:r>
      <w:r>
        <w:t xml:space="preserve"> год и на</w:t>
      </w:r>
      <w:r w:rsidR="0041328F">
        <w:t xml:space="preserve"> плановый период 2022 и 2023</w:t>
      </w:r>
      <w:r>
        <w:t xml:space="preserve"> годов». </w:t>
      </w:r>
    </w:p>
    <w:p w:rsidR="000218E0" w:rsidRDefault="000218E0" w:rsidP="00900C07">
      <w:pPr>
        <w:pStyle w:val="a8"/>
      </w:pPr>
    </w:p>
    <w:p w:rsidR="000218E0" w:rsidRPr="00037921" w:rsidRDefault="00342B0A" w:rsidP="000218E0">
      <w:pPr>
        <w:pStyle w:val="a8"/>
        <w:jc w:val="right"/>
        <w:rPr>
          <w:b w:val="0"/>
        </w:rPr>
      </w:pPr>
      <w:r>
        <w:rPr>
          <w:b w:val="0"/>
        </w:rPr>
        <w:t>10.08</w:t>
      </w:r>
      <w:r w:rsidR="000218E0" w:rsidRPr="00037921">
        <w:rPr>
          <w:b w:val="0"/>
        </w:rPr>
        <w:t>.2021</w:t>
      </w:r>
    </w:p>
    <w:p w:rsidR="00900C07" w:rsidRDefault="00900C07" w:rsidP="00900C07">
      <w:pPr>
        <w:spacing w:line="276" w:lineRule="auto"/>
        <w:jc w:val="center"/>
        <w:rPr>
          <w:b/>
          <w:sz w:val="28"/>
          <w:szCs w:val="28"/>
        </w:rPr>
      </w:pPr>
    </w:p>
    <w:p w:rsidR="00900C07" w:rsidRDefault="000218E0" w:rsidP="0034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900C07" w:rsidRPr="00651A81">
        <w:rPr>
          <w:sz w:val="28"/>
          <w:szCs w:val="28"/>
        </w:rPr>
        <w:t xml:space="preserve">роект </w:t>
      </w:r>
      <w:r w:rsidR="00900C07" w:rsidRPr="00A606FF">
        <w:rPr>
          <w:sz w:val="28"/>
          <w:szCs w:val="28"/>
        </w:rPr>
        <w:t>решения Совета депутатов городского округа Лыткарино «</w:t>
      </w:r>
      <w:r w:rsidR="00173040" w:rsidRPr="00173040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1328F">
        <w:rPr>
          <w:sz w:val="28"/>
          <w:szCs w:val="28"/>
        </w:rPr>
        <w:t>1</w:t>
      </w:r>
      <w:r w:rsidR="00173040" w:rsidRPr="00173040">
        <w:rPr>
          <w:sz w:val="28"/>
          <w:szCs w:val="28"/>
        </w:rPr>
        <w:t xml:space="preserve"> год и на плановый период 202</w:t>
      </w:r>
      <w:r w:rsidR="0041328F">
        <w:rPr>
          <w:sz w:val="28"/>
          <w:szCs w:val="28"/>
        </w:rPr>
        <w:t>2</w:t>
      </w:r>
      <w:r w:rsidR="00173040" w:rsidRPr="00173040">
        <w:rPr>
          <w:sz w:val="28"/>
          <w:szCs w:val="28"/>
        </w:rPr>
        <w:t xml:space="preserve"> и 202</w:t>
      </w:r>
      <w:r w:rsidR="0041328F">
        <w:rPr>
          <w:sz w:val="28"/>
          <w:szCs w:val="28"/>
        </w:rPr>
        <w:t>3</w:t>
      </w:r>
      <w:r w:rsidR="00173040" w:rsidRPr="00173040">
        <w:rPr>
          <w:sz w:val="28"/>
          <w:szCs w:val="28"/>
        </w:rPr>
        <w:t xml:space="preserve"> годов</w:t>
      </w:r>
      <w:r w:rsidR="00900C07">
        <w:rPr>
          <w:sz w:val="28"/>
          <w:szCs w:val="28"/>
        </w:rPr>
        <w:t>»</w:t>
      </w:r>
      <w:r w:rsidR="00900C07" w:rsidRPr="00651A81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342B0A" w:rsidRDefault="00342B0A" w:rsidP="0034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342B0A" w:rsidRDefault="00342B0A" w:rsidP="00342B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3 727 366,0 тыс. рублей (в том числе межбюджетные трансферты, получаемые из бюджета Московской области в размере 2 636 120,8 тыс. рублей);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- в сумме 3 723 360,6 тыс. рублей;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– 4 005,4 тыс. рублей.</w:t>
      </w:r>
    </w:p>
    <w:p w:rsidR="00342B0A" w:rsidRDefault="00342B0A" w:rsidP="00342B0A">
      <w:pPr>
        <w:pStyle w:val="a5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 2022 год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2 469 327,0 тыс. рублей (в том числе межбюджетные трансферты, получаемые из бюджета Московской области в размере 1 463 101,1 тыс. рублей);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- в сумме 2 419 327,0 тыс. рублей;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– 50 000,0 тыс. рублей.</w:t>
      </w:r>
    </w:p>
    <w:p w:rsidR="00342B0A" w:rsidRDefault="00342B0A" w:rsidP="00342B0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342B0A" w:rsidRDefault="00342B0A" w:rsidP="00342B0A">
      <w:pPr>
        <w:pStyle w:val="a5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1 809 855,3 тыс. рублей (в том числе межбюджетные трансферты, получаемые из бюджета Московской области в размере 792 627,5 тыс. рублей);</w:t>
      </w:r>
    </w:p>
    <w:p w:rsidR="00342B0A" w:rsidRDefault="00342B0A" w:rsidP="00342B0A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- в сумме 1 759 855,3 тыс. рублей;</w:t>
      </w:r>
    </w:p>
    <w:p w:rsidR="00342B0A" w:rsidRDefault="00342B0A" w:rsidP="00342B0A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– 50 000,0 тыс. рублей.</w:t>
      </w:r>
    </w:p>
    <w:p w:rsidR="00342B0A" w:rsidRDefault="00342B0A" w:rsidP="0034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утверждённый бюджет городского округа Лыткарино на 2021 год и плановый период 2022-2023 годов представленным проектом предлагается внести следующие изменения:</w:t>
      </w:r>
    </w:p>
    <w:p w:rsidR="00342B0A" w:rsidRDefault="00342B0A" w:rsidP="00342B0A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Общий объём доходов бюджета </w:t>
      </w:r>
      <w:r>
        <w:rPr>
          <w:b/>
          <w:sz w:val="28"/>
          <w:szCs w:val="28"/>
        </w:rPr>
        <w:t>в 2021 году</w:t>
      </w:r>
      <w:r>
        <w:rPr>
          <w:sz w:val="28"/>
          <w:szCs w:val="28"/>
        </w:rPr>
        <w:t xml:space="preserve"> увеличить на 13 387,1 тыс. рублей, в том числе:</w:t>
      </w:r>
    </w:p>
    <w:p w:rsidR="00342B0A" w:rsidRDefault="00342B0A" w:rsidP="00342B0A">
      <w:pPr>
        <w:pStyle w:val="a5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межбюджетных трансфертов из бюджета Московской области в размере 6 123,8 тыс. рублей;</w:t>
      </w:r>
    </w:p>
    <w:p w:rsidR="00342B0A" w:rsidRDefault="00342B0A" w:rsidP="00342B0A">
      <w:pPr>
        <w:pStyle w:val="a5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корректировки по налоговым источникам на основании данных главного администратора доходов бюджета (межрайонной ИФНС №17 по Московской области) в части увеличения доходов от уплаты налога, взимаемого в связи с применением упрощенной системы налогообложения на 7 263,3 тыс. рублей, а также по данным Управления по обеспечению деятельности мировых судей Московской области корректируются поступления по штрафам в объеме 9,2 тыс. рублей. </w:t>
      </w:r>
    </w:p>
    <w:p w:rsidR="00342B0A" w:rsidRDefault="00342B0A" w:rsidP="00342B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 этом, следует отметить, что документы (справки, выписки), подтверждающие обоснованность внесения данных изменений, на экспертизу не представлены.  Положение о бюджете и бюджет</w:t>
      </w:r>
      <w:r>
        <w:rPr>
          <w:sz w:val="28"/>
          <w:szCs w:val="28"/>
        </w:rPr>
        <w:t>ном процессе в городском округе</w:t>
      </w:r>
      <w:r>
        <w:rPr>
          <w:sz w:val="28"/>
          <w:szCs w:val="28"/>
        </w:rPr>
        <w:t xml:space="preserve"> Лыткарино, утвержденное решением Совета депутатов г.о. Лы</w:t>
      </w:r>
      <w:r>
        <w:rPr>
          <w:sz w:val="28"/>
          <w:szCs w:val="28"/>
        </w:rPr>
        <w:t>ткарино от 01.11.2012 N 309/35,</w:t>
      </w:r>
      <w:r>
        <w:rPr>
          <w:sz w:val="28"/>
          <w:szCs w:val="28"/>
        </w:rPr>
        <w:t xml:space="preserve"> предусматривает в разделе 21, что Глава городского округа вносит на рассмотрение Совета депутатов проект бюджета на </w:t>
      </w:r>
      <w:r>
        <w:rPr>
          <w:b/>
          <w:sz w:val="28"/>
          <w:szCs w:val="28"/>
        </w:rPr>
        <w:t>очередной финансовый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период, без поквартальной разбивки. После утверждения бюджета финансовый орган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составляет и ведет кассовый план с учетом поквартальных поступлений доходов в соответствии с разделом 23 Положения. Внесение изменений в доходную часть бюджета в течение текущего финансового года создает существенные риски невыполнения завышенных плановых показателей по отдельным источникам доходов. </w:t>
      </w:r>
    </w:p>
    <w:p w:rsidR="00342B0A" w:rsidRDefault="00342B0A" w:rsidP="0034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в плановом периоде 2022-2023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предлагается скорректировать за счет средств межбюджетных трансфертов, предоставляемых из бюджета Московской области следующим образом: в </w:t>
      </w:r>
      <w:r>
        <w:rPr>
          <w:b/>
          <w:sz w:val="28"/>
          <w:szCs w:val="28"/>
        </w:rPr>
        <w:t>2022 году</w:t>
      </w:r>
      <w:r>
        <w:rPr>
          <w:sz w:val="28"/>
          <w:szCs w:val="28"/>
        </w:rPr>
        <w:t xml:space="preserve"> - увеличить на 7 666,0 тыс. рублей, в </w:t>
      </w:r>
      <w:r>
        <w:rPr>
          <w:b/>
          <w:sz w:val="28"/>
          <w:szCs w:val="28"/>
        </w:rPr>
        <w:t>2023 году</w:t>
      </w:r>
      <w:r>
        <w:rPr>
          <w:sz w:val="28"/>
          <w:szCs w:val="28"/>
        </w:rPr>
        <w:t xml:space="preserve"> - сократить на 13 977,0 тыс. рублей.</w:t>
      </w:r>
    </w:p>
    <w:p w:rsidR="00342B0A" w:rsidRDefault="00342B0A" w:rsidP="00342B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Общий объем расходов бюджета </w:t>
      </w:r>
      <w:r>
        <w:rPr>
          <w:b/>
          <w:sz w:val="28"/>
          <w:szCs w:val="28"/>
        </w:rPr>
        <w:t>в 2021</w:t>
      </w:r>
      <w:r>
        <w:rPr>
          <w:sz w:val="28"/>
          <w:szCs w:val="28"/>
        </w:rPr>
        <w:t xml:space="preserve"> году предлагается увеличить на объём планируемых поступлений средств межбюджетных трансфертов в размере 6 123,8 тыс. рублей, а также ожидаемых поступлений налоговых доходов в сумме 7 263,3 тыс. рублей и направить их на реализацию следующих муниципальным программам и непрограммных расходов: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«Управление имуществом и муниципальными финансами» -  4 092,1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«Развитие институтов гражданского общества, повышение эффективности местного самоуправления и реализации молодёжной политики» – 650,0 тыс. рублей; 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«Культура» - 540,9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«Цифровое муниципальное образование» - 72,0 тыс. рублей в том числе за счет средств межбюджетных трансфертов в размере 67,5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«Формирование современной комфортной городской среды» - 370,0 тыс. рублей, в том числе за счет средств межбюджетных трансфертов в размере 70,0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«Безопасность и обеспечение безопасности жизнедеятельности населения» - 480,0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и функционирование дорожно-транспортного комплекса» - 350,0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«Образование» - 6 128,5 тыс. рублей, в том числе за счет средств межбюджетных трансфертов в размере 5 536,0 тыс. рублей;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«Жилище» - 35,3 тыс. рублей (за счет средств межбюджетных трансфертов);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сельского хозяйства» - 415,0 тыс. рублей (за счет средств межбюджетных трансфертов);</w:t>
      </w:r>
    </w:p>
    <w:p w:rsidR="00342B0A" w:rsidRDefault="00342B0A" w:rsidP="00342B0A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– 253,3 тыс. рублей.</w:t>
      </w:r>
    </w:p>
    <w:p w:rsidR="00342B0A" w:rsidRDefault="00342B0A" w:rsidP="00342B0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>
        <w:rPr>
          <w:b/>
          <w:sz w:val="28"/>
          <w:szCs w:val="28"/>
        </w:rPr>
        <w:t>на 2021 год</w:t>
      </w:r>
      <w:r>
        <w:rPr>
          <w:sz w:val="28"/>
          <w:szCs w:val="28"/>
        </w:rPr>
        <w:t xml:space="preserve"> на общую сумму 10,0 тыс. рублей в рамках 2 муниципальным программам, а именно, сократить </w:t>
      </w:r>
      <w:r>
        <w:rPr>
          <w:sz w:val="28"/>
          <w:szCs w:val="28"/>
        </w:rPr>
        <w:lastRenderedPageBreak/>
        <w:t>расходы на исполнение мероприятий МП «Развитие инженерной инфраструктуры и энергоэффективности» и направить их в полном объёме на финансовое обеспечение реализации мероприятий МП «Культура».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планового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предлагается увеличить на объём планируемых поступлений средств межбюджетных трансфертов в размере 7 666,0 тыс. рублей и направить их на реализацию мероприятий МП «Развитие инженерной инфраструктуры и энергоэффективности».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представленным проектом предлагается произвести внутреннее перераспределение средств внутри утвержденного бюджета на </w:t>
      </w:r>
      <w:r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на общую сумму 1 682,7 тыс. рублей в ра</w:t>
      </w:r>
      <w:r>
        <w:rPr>
          <w:sz w:val="28"/>
          <w:szCs w:val="28"/>
        </w:rPr>
        <w:t>мках 2 муниципальным программам.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>
        <w:rPr>
          <w:b/>
          <w:sz w:val="28"/>
          <w:szCs w:val="28"/>
        </w:rPr>
        <w:t>2023 года</w:t>
      </w:r>
      <w:r>
        <w:rPr>
          <w:sz w:val="28"/>
          <w:szCs w:val="28"/>
        </w:rPr>
        <w:t xml:space="preserve"> предлагается уменьшить на 13 977,0 тыс. рублей за счёт сокращения планируемых поступлений средств межбюджетных трансфертов, в том числе по муниципальным программам: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инженерной инфраструктуры и энергоэффективности» на 7 667,0 тыс. рублей;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и функционирование дорожно-транспортного комплекса» на 6 310,0 тыс. рублей.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средств внутри утвержденного бюджета на </w:t>
      </w: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на общую сумму 2 015,0 тыс. рублей в рамках 2 муниципальным программам и непрограммных расходов.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 предлагает внести изменения в соответствующие Приложения утвержденного бюджета городского округа.</w:t>
      </w:r>
    </w:p>
    <w:p w:rsidR="00342B0A" w:rsidRDefault="00342B0A" w:rsidP="00342B0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не противоречат требованиям бюджетного законодательства и рекомендованы для рассмотрения.</w:t>
      </w:r>
    </w:p>
    <w:p w:rsidR="005E6546" w:rsidRPr="000218E0" w:rsidRDefault="000218E0" w:rsidP="00342B0A">
      <w:pPr>
        <w:ind w:firstLine="709"/>
        <w:jc w:val="both"/>
        <w:rPr>
          <w:sz w:val="28"/>
          <w:szCs w:val="28"/>
        </w:rPr>
      </w:pPr>
      <w:r w:rsidRPr="000218E0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342B0A">
        <w:rPr>
          <w:sz w:val="28"/>
          <w:szCs w:val="28"/>
        </w:rPr>
        <w:t>88 от 03.08</w:t>
      </w:r>
      <w:bookmarkStart w:id="0" w:name="_GoBack"/>
      <w:bookmarkEnd w:id="0"/>
      <w:r w:rsidRPr="000218E0">
        <w:rPr>
          <w:sz w:val="28"/>
          <w:szCs w:val="28"/>
        </w:rPr>
        <w:t>.2021.</w:t>
      </w:r>
    </w:p>
    <w:sectPr w:rsidR="005E6546" w:rsidRPr="000218E0" w:rsidSect="00902144">
      <w:footerReference w:type="default" r:id="rId8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DF" w:rsidRDefault="007E0EDF" w:rsidP="0033746A">
      <w:r>
        <w:separator/>
      </w:r>
    </w:p>
  </w:endnote>
  <w:endnote w:type="continuationSeparator" w:id="0">
    <w:p w:rsidR="007E0EDF" w:rsidRDefault="007E0EDF" w:rsidP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75958"/>
      <w:docPartObj>
        <w:docPartGallery w:val="Page Numbers (Bottom of Page)"/>
        <w:docPartUnique/>
      </w:docPartObj>
    </w:sdtPr>
    <w:sdtEndPr/>
    <w:sdtContent>
      <w:p w:rsidR="0033746A" w:rsidRDefault="00337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0A">
          <w:rPr>
            <w:noProof/>
          </w:rPr>
          <w:t>2</w:t>
        </w:r>
        <w:r>
          <w:fldChar w:fldCharType="end"/>
        </w:r>
      </w:p>
    </w:sdtContent>
  </w:sdt>
  <w:p w:rsidR="0033746A" w:rsidRDefault="00337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DF" w:rsidRDefault="007E0EDF" w:rsidP="0033746A">
      <w:r>
        <w:separator/>
      </w:r>
    </w:p>
  </w:footnote>
  <w:footnote w:type="continuationSeparator" w:id="0">
    <w:p w:rsidR="007E0EDF" w:rsidRDefault="007E0EDF" w:rsidP="0033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07C"/>
    <w:multiLevelType w:val="hybridMultilevel"/>
    <w:tmpl w:val="CD629F6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E53A5"/>
    <w:multiLevelType w:val="hybridMultilevel"/>
    <w:tmpl w:val="320C847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4935"/>
    <w:multiLevelType w:val="hybridMultilevel"/>
    <w:tmpl w:val="78CE0154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6F1"/>
    <w:multiLevelType w:val="hybridMultilevel"/>
    <w:tmpl w:val="DA2ECC70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C8712D"/>
    <w:multiLevelType w:val="hybridMultilevel"/>
    <w:tmpl w:val="3542A7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F6584"/>
    <w:multiLevelType w:val="hybridMultilevel"/>
    <w:tmpl w:val="E54C327A"/>
    <w:lvl w:ilvl="0" w:tplc="FE3251A6">
      <w:start w:val="2020"/>
      <w:numFmt w:val="decimal"/>
      <w:lvlText w:val="%1"/>
      <w:lvlJc w:val="left"/>
      <w:pPr>
        <w:ind w:left="1451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4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4"/>
    <w:rsid w:val="00001722"/>
    <w:rsid w:val="000104B5"/>
    <w:rsid w:val="00012F1F"/>
    <w:rsid w:val="00017455"/>
    <w:rsid w:val="000218E0"/>
    <w:rsid w:val="00023381"/>
    <w:rsid w:val="00025519"/>
    <w:rsid w:val="00026E57"/>
    <w:rsid w:val="00037921"/>
    <w:rsid w:val="0004054E"/>
    <w:rsid w:val="0004159D"/>
    <w:rsid w:val="00043953"/>
    <w:rsid w:val="00044048"/>
    <w:rsid w:val="00045A43"/>
    <w:rsid w:val="00045C66"/>
    <w:rsid w:val="00050ED0"/>
    <w:rsid w:val="00060566"/>
    <w:rsid w:val="000618E9"/>
    <w:rsid w:val="00061B37"/>
    <w:rsid w:val="00062F46"/>
    <w:rsid w:val="00063129"/>
    <w:rsid w:val="00067F75"/>
    <w:rsid w:val="000707F8"/>
    <w:rsid w:val="00076E3A"/>
    <w:rsid w:val="0007782C"/>
    <w:rsid w:val="00080E66"/>
    <w:rsid w:val="00081B0D"/>
    <w:rsid w:val="00086064"/>
    <w:rsid w:val="00087B1D"/>
    <w:rsid w:val="00091FDE"/>
    <w:rsid w:val="00093237"/>
    <w:rsid w:val="0009325A"/>
    <w:rsid w:val="000A42FE"/>
    <w:rsid w:val="000A5478"/>
    <w:rsid w:val="000B5204"/>
    <w:rsid w:val="000B5957"/>
    <w:rsid w:val="000B5BDF"/>
    <w:rsid w:val="000B727F"/>
    <w:rsid w:val="000B7CEB"/>
    <w:rsid w:val="000C1587"/>
    <w:rsid w:val="000C2ADC"/>
    <w:rsid w:val="000C7C4A"/>
    <w:rsid w:val="000D0A29"/>
    <w:rsid w:val="000D2B8D"/>
    <w:rsid w:val="000D3569"/>
    <w:rsid w:val="000D3B9C"/>
    <w:rsid w:val="000D414A"/>
    <w:rsid w:val="000D47CD"/>
    <w:rsid w:val="000D4B7C"/>
    <w:rsid w:val="000E4855"/>
    <w:rsid w:val="000F101E"/>
    <w:rsid w:val="000F1226"/>
    <w:rsid w:val="000F3129"/>
    <w:rsid w:val="000F3455"/>
    <w:rsid w:val="000F34AA"/>
    <w:rsid w:val="000F3A61"/>
    <w:rsid w:val="000F7ED7"/>
    <w:rsid w:val="0010397A"/>
    <w:rsid w:val="00103A91"/>
    <w:rsid w:val="00104D61"/>
    <w:rsid w:val="00110CF0"/>
    <w:rsid w:val="00113488"/>
    <w:rsid w:val="001158AB"/>
    <w:rsid w:val="00116D6B"/>
    <w:rsid w:val="00122A5E"/>
    <w:rsid w:val="00125506"/>
    <w:rsid w:val="001275B0"/>
    <w:rsid w:val="001358CC"/>
    <w:rsid w:val="00136EF8"/>
    <w:rsid w:val="00146080"/>
    <w:rsid w:val="001470DB"/>
    <w:rsid w:val="00147AD2"/>
    <w:rsid w:val="00147F89"/>
    <w:rsid w:val="00150074"/>
    <w:rsid w:val="001508AF"/>
    <w:rsid w:val="001563B2"/>
    <w:rsid w:val="00157FCA"/>
    <w:rsid w:val="0016072A"/>
    <w:rsid w:val="001617A9"/>
    <w:rsid w:val="00161A7C"/>
    <w:rsid w:val="00162219"/>
    <w:rsid w:val="00163BA3"/>
    <w:rsid w:val="00167E9C"/>
    <w:rsid w:val="0017016E"/>
    <w:rsid w:val="00173040"/>
    <w:rsid w:val="00176214"/>
    <w:rsid w:val="00176B9F"/>
    <w:rsid w:val="001814A0"/>
    <w:rsid w:val="00182B21"/>
    <w:rsid w:val="00191C9A"/>
    <w:rsid w:val="00196C2A"/>
    <w:rsid w:val="0019712F"/>
    <w:rsid w:val="001974CB"/>
    <w:rsid w:val="001A0F4C"/>
    <w:rsid w:val="001A75D8"/>
    <w:rsid w:val="001B788B"/>
    <w:rsid w:val="001C274A"/>
    <w:rsid w:val="001C40F4"/>
    <w:rsid w:val="001C4993"/>
    <w:rsid w:val="001C652C"/>
    <w:rsid w:val="001C6B12"/>
    <w:rsid w:val="001D2DE6"/>
    <w:rsid w:val="001D3A3E"/>
    <w:rsid w:val="001E06EB"/>
    <w:rsid w:val="001E0ADE"/>
    <w:rsid w:val="001E5FAF"/>
    <w:rsid w:val="001F46A9"/>
    <w:rsid w:val="001F5789"/>
    <w:rsid w:val="001F61B3"/>
    <w:rsid w:val="0020057A"/>
    <w:rsid w:val="00205E90"/>
    <w:rsid w:val="002112EA"/>
    <w:rsid w:val="00213A8D"/>
    <w:rsid w:val="00214412"/>
    <w:rsid w:val="002161D6"/>
    <w:rsid w:val="002209C6"/>
    <w:rsid w:val="0022340F"/>
    <w:rsid w:val="00224C9C"/>
    <w:rsid w:val="00224D01"/>
    <w:rsid w:val="00224DFF"/>
    <w:rsid w:val="00232C9D"/>
    <w:rsid w:val="00234979"/>
    <w:rsid w:val="00235F3E"/>
    <w:rsid w:val="00242CF8"/>
    <w:rsid w:val="00247B63"/>
    <w:rsid w:val="002509D4"/>
    <w:rsid w:val="0025184E"/>
    <w:rsid w:val="00254636"/>
    <w:rsid w:val="00255B65"/>
    <w:rsid w:val="00255F19"/>
    <w:rsid w:val="002579AD"/>
    <w:rsid w:val="00261E76"/>
    <w:rsid w:val="002629DC"/>
    <w:rsid w:val="002638A8"/>
    <w:rsid w:val="00266CB0"/>
    <w:rsid w:val="00267522"/>
    <w:rsid w:val="00271925"/>
    <w:rsid w:val="00271AD4"/>
    <w:rsid w:val="00273E30"/>
    <w:rsid w:val="00275CCC"/>
    <w:rsid w:val="00283C89"/>
    <w:rsid w:val="00284D56"/>
    <w:rsid w:val="00285766"/>
    <w:rsid w:val="002859FD"/>
    <w:rsid w:val="00294889"/>
    <w:rsid w:val="0029660F"/>
    <w:rsid w:val="00296E88"/>
    <w:rsid w:val="002A5C80"/>
    <w:rsid w:val="002A7137"/>
    <w:rsid w:val="002A769F"/>
    <w:rsid w:val="002B3D64"/>
    <w:rsid w:val="002B6368"/>
    <w:rsid w:val="002B65F0"/>
    <w:rsid w:val="002C1851"/>
    <w:rsid w:val="002C2222"/>
    <w:rsid w:val="002C23F4"/>
    <w:rsid w:val="002C2EE7"/>
    <w:rsid w:val="002C4C29"/>
    <w:rsid w:val="002D558C"/>
    <w:rsid w:val="002E0E09"/>
    <w:rsid w:val="002E5209"/>
    <w:rsid w:val="002E7FFA"/>
    <w:rsid w:val="002F322B"/>
    <w:rsid w:val="002F4980"/>
    <w:rsid w:val="002F49CD"/>
    <w:rsid w:val="002F6865"/>
    <w:rsid w:val="002F689A"/>
    <w:rsid w:val="003024DE"/>
    <w:rsid w:val="00306CD2"/>
    <w:rsid w:val="00314263"/>
    <w:rsid w:val="003143F9"/>
    <w:rsid w:val="00322ED4"/>
    <w:rsid w:val="00324ADC"/>
    <w:rsid w:val="00326998"/>
    <w:rsid w:val="00330C4C"/>
    <w:rsid w:val="00331B89"/>
    <w:rsid w:val="0033235C"/>
    <w:rsid w:val="003327F6"/>
    <w:rsid w:val="003333A9"/>
    <w:rsid w:val="00335E55"/>
    <w:rsid w:val="00336C82"/>
    <w:rsid w:val="0033746A"/>
    <w:rsid w:val="00337E63"/>
    <w:rsid w:val="00342B0A"/>
    <w:rsid w:val="00346CEE"/>
    <w:rsid w:val="00351846"/>
    <w:rsid w:val="00352A6C"/>
    <w:rsid w:val="00360ED0"/>
    <w:rsid w:val="003616D4"/>
    <w:rsid w:val="00361763"/>
    <w:rsid w:val="00361EC0"/>
    <w:rsid w:val="00363C4D"/>
    <w:rsid w:val="00365465"/>
    <w:rsid w:val="003707FF"/>
    <w:rsid w:val="003714E6"/>
    <w:rsid w:val="00371D9F"/>
    <w:rsid w:val="00372BC9"/>
    <w:rsid w:val="00385CD1"/>
    <w:rsid w:val="00386C43"/>
    <w:rsid w:val="00391BF7"/>
    <w:rsid w:val="003978A3"/>
    <w:rsid w:val="00397C65"/>
    <w:rsid w:val="003A1BF2"/>
    <w:rsid w:val="003A1C95"/>
    <w:rsid w:val="003A2465"/>
    <w:rsid w:val="003A40E8"/>
    <w:rsid w:val="003A5241"/>
    <w:rsid w:val="003A65B6"/>
    <w:rsid w:val="003A65CC"/>
    <w:rsid w:val="003B370F"/>
    <w:rsid w:val="003B3D54"/>
    <w:rsid w:val="003B5DA3"/>
    <w:rsid w:val="003C4957"/>
    <w:rsid w:val="003C68B1"/>
    <w:rsid w:val="003C6F04"/>
    <w:rsid w:val="003D53C3"/>
    <w:rsid w:val="003D5A4D"/>
    <w:rsid w:val="003E6FB4"/>
    <w:rsid w:val="003E740F"/>
    <w:rsid w:val="003E78C7"/>
    <w:rsid w:val="003F1204"/>
    <w:rsid w:val="003F1D09"/>
    <w:rsid w:val="003F2072"/>
    <w:rsid w:val="003F2F0B"/>
    <w:rsid w:val="003F5347"/>
    <w:rsid w:val="0040428C"/>
    <w:rsid w:val="00404ED1"/>
    <w:rsid w:val="00405B8F"/>
    <w:rsid w:val="00407759"/>
    <w:rsid w:val="00410E90"/>
    <w:rsid w:val="00411EC3"/>
    <w:rsid w:val="0041328F"/>
    <w:rsid w:val="0041484E"/>
    <w:rsid w:val="00416CC9"/>
    <w:rsid w:val="00420A22"/>
    <w:rsid w:val="00430CDC"/>
    <w:rsid w:val="0043514F"/>
    <w:rsid w:val="00436494"/>
    <w:rsid w:val="00443230"/>
    <w:rsid w:val="0045011D"/>
    <w:rsid w:val="004506F3"/>
    <w:rsid w:val="00451398"/>
    <w:rsid w:val="004530CF"/>
    <w:rsid w:val="004560B8"/>
    <w:rsid w:val="00461373"/>
    <w:rsid w:val="004627BC"/>
    <w:rsid w:val="00463A59"/>
    <w:rsid w:val="00464AC5"/>
    <w:rsid w:val="00466ABF"/>
    <w:rsid w:val="00480D32"/>
    <w:rsid w:val="00483112"/>
    <w:rsid w:val="00483421"/>
    <w:rsid w:val="00491A84"/>
    <w:rsid w:val="00495809"/>
    <w:rsid w:val="00495C89"/>
    <w:rsid w:val="0049792C"/>
    <w:rsid w:val="004A0039"/>
    <w:rsid w:val="004A0279"/>
    <w:rsid w:val="004A3F90"/>
    <w:rsid w:val="004A57DE"/>
    <w:rsid w:val="004A5E34"/>
    <w:rsid w:val="004A7609"/>
    <w:rsid w:val="004B14BC"/>
    <w:rsid w:val="004B175E"/>
    <w:rsid w:val="004B20E3"/>
    <w:rsid w:val="004B2904"/>
    <w:rsid w:val="004B2A0D"/>
    <w:rsid w:val="004B2CBF"/>
    <w:rsid w:val="004B37E0"/>
    <w:rsid w:val="004B4ABB"/>
    <w:rsid w:val="004C0D8F"/>
    <w:rsid w:val="004C480A"/>
    <w:rsid w:val="004C5446"/>
    <w:rsid w:val="004D3402"/>
    <w:rsid w:val="004D5454"/>
    <w:rsid w:val="004D5FDC"/>
    <w:rsid w:val="004D6406"/>
    <w:rsid w:val="004D6CEB"/>
    <w:rsid w:val="004E3127"/>
    <w:rsid w:val="004E465A"/>
    <w:rsid w:val="004E7CB9"/>
    <w:rsid w:val="004F10A1"/>
    <w:rsid w:val="004F13BC"/>
    <w:rsid w:val="004F4D89"/>
    <w:rsid w:val="004F6F11"/>
    <w:rsid w:val="00501030"/>
    <w:rsid w:val="005027A4"/>
    <w:rsid w:val="00503046"/>
    <w:rsid w:val="005031EB"/>
    <w:rsid w:val="00503E9E"/>
    <w:rsid w:val="005079A8"/>
    <w:rsid w:val="00507D6F"/>
    <w:rsid w:val="00513851"/>
    <w:rsid w:val="00513CA9"/>
    <w:rsid w:val="005156CB"/>
    <w:rsid w:val="00520642"/>
    <w:rsid w:val="00525B0D"/>
    <w:rsid w:val="00527481"/>
    <w:rsid w:val="00530155"/>
    <w:rsid w:val="005303C5"/>
    <w:rsid w:val="00534439"/>
    <w:rsid w:val="0053586D"/>
    <w:rsid w:val="00551D6A"/>
    <w:rsid w:val="00552850"/>
    <w:rsid w:val="00557EB3"/>
    <w:rsid w:val="0056333E"/>
    <w:rsid w:val="00563958"/>
    <w:rsid w:val="00563DEC"/>
    <w:rsid w:val="00564FB6"/>
    <w:rsid w:val="00565386"/>
    <w:rsid w:val="00565E48"/>
    <w:rsid w:val="00566AAE"/>
    <w:rsid w:val="005673D6"/>
    <w:rsid w:val="00571721"/>
    <w:rsid w:val="00575101"/>
    <w:rsid w:val="0057613D"/>
    <w:rsid w:val="005822C7"/>
    <w:rsid w:val="00586CE3"/>
    <w:rsid w:val="005923AB"/>
    <w:rsid w:val="00594BEB"/>
    <w:rsid w:val="005A0459"/>
    <w:rsid w:val="005A2190"/>
    <w:rsid w:val="005A5697"/>
    <w:rsid w:val="005B00E9"/>
    <w:rsid w:val="005B1D11"/>
    <w:rsid w:val="005B34E6"/>
    <w:rsid w:val="005C2324"/>
    <w:rsid w:val="005C2FAF"/>
    <w:rsid w:val="005C48EA"/>
    <w:rsid w:val="005C743F"/>
    <w:rsid w:val="005D424B"/>
    <w:rsid w:val="005D696D"/>
    <w:rsid w:val="005D6ECB"/>
    <w:rsid w:val="005E28EE"/>
    <w:rsid w:val="005E43CC"/>
    <w:rsid w:val="005E4C6C"/>
    <w:rsid w:val="005E5A46"/>
    <w:rsid w:val="005E6546"/>
    <w:rsid w:val="005F0F66"/>
    <w:rsid w:val="005F6014"/>
    <w:rsid w:val="005F6701"/>
    <w:rsid w:val="00600B99"/>
    <w:rsid w:val="00605066"/>
    <w:rsid w:val="00613C9C"/>
    <w:rsid w:val="0062013E"/>
    <w:rsid w:val="006225AE"/>
    <w:rsid w:val="00622C1B"/>
    <w:rsid w:val="00624A8C"/>
    <w:rsid w:val="00626A83"/>
    <w:rsid w:val="00633E28"/>
    <w:rsid w:val="006353EE"/>
    <w:rsid w:val="00635C5C"/>
    <w:rsid w:val="00635EB2"/>
    <w:rsid w:val="0064052D"/>
    <w:rsid w:val="006419C1"/>
    <w:rsid w:val="006505F4"/>
    <w:rsid w:val="006560A9"/>
    <w:rsid w:val="00656AEB"/>
    <w:rsid w:val="0066026C"/>
    <w:rsid w:val="0066063F"/>
    <w:rsid w:val="00675577"/>
    <w:rsid w:val="00675CAB"/>
    <w:rsid w:val="00687E72"/>
    <w:rsid w:val="006909D6"/>
    <w:rsid w:val="006929B5"/>
    <w:rsid w:val="0069733C"/>
    <w:rsid w:val="006A276E"/>
    <w:rsid w:val="006A4C15"/>
    <w:rsid w:val="006B2713"/>
    <w:rsid w:val="006B40C7"/>
    <w:rsid w:val="006C2850"/>
    <w:rsid w:val="006C6376"/>
    <w:rsid w:val="006D0CB0"/>
    <w:rsid w:val="006D23A8"/>
    <w:rsid w:val="006D2B0D"/>
    <w:rsid w:val="006D75A0"/>
    <w:rsid w:val="006E02FB"/>
    <w:rsid w:val="006E4273"/>
    <w:rsid w:val="006F1A5B"/>
    <w:rsid w:val="006F4036"/>
    <w:rsid w:val="006F4767"/>
    <w:rsid w:val="00711FEA"/>
    <w:rsid w:val="00713FB5"/>
    <w:rsid w:val="00714749"/>
    <w:rsid w:val="00714E43"/>
    <w:rsid w:val="00717C58"/>
    <w:rsid w:val="0072020B"/>
    <w:rsid w:val="007210F6"/>
    <w:rsid w:val="00723725"/>
    <w:rsid w:val="00724005"/>
    <w:rsid w:val="007265CC"/>
    <w:rsid w:val="00726E16"/>
    <w:rsid w:val="007306D8"/>
    <w:rsid w:val="00735FB1"/>
    <w:rsid w:val="00736CC6"/>
    <w:rsid w:val="0073704F"/>
    <w:rsid w:val="00741713"/>
    <w:rsid w:val="007518E0"/>
    <w:rsid w:val="00754604"/>
    <w:rsid w:val="00755BF3"/>
    <w:rsid w:val="007608FF"/>
    <w:rsid w:val="007626C4"/>
    <w:rsid w:val="00762BD2"/>
    <w:rsid w:val="007651AA"/>
    <w:rsid w:val="00770A15"/>
    <w:rsid w:val="00775418"/>
    <w:rsid w:val="00777EB4"/>
    <w:rsid w:val="00781231"/>
    <w:rsid w:val="007832A6"/>
    <w:rsid w:val="007845C1"/>
    <w:rsid w:val="00785654"/>
    <w:rsid w:val="007864A6"/>
    <w:rsid w:val="007867BF"/>
    <w:rsid w:val="00786DFE"/>
    <w:rsid w:val="0078729C"/>
    <w:rsid w:val="00792691"/>
    <w:rsid w:val="00792E7D"/>
    <w:rsid w:val="00797619"/>
    <w:rsid w:val="007976F3"/>
    <w:rsid w:val="007A4C38"/>
    <w:rsid w:val="007A6B12"/>
    <w:rsid w:val="007A6E9C"/>
    <w:rsid w:val="007B20D3"/>
    <w:rsid w:val="007B30BC"/>
    <w:rsid w:val="007C4B70"/>
    <w:rsid w:val="007C673D"/>
    <w:rsid w:val="007C70D5"/>
    <w:rsid w:val="007C73B4"/>
    <w:rsid w:val="007D33F2"/>
    <w:rsid w:val="007D48AA"/>
    <w:rsid w:val="007D60F9"/>
    <w:rsid w:val="007D7B39"/>
    <w:rsid w:val="007E0CE4"/>
    <w:rsid w:val="007E0EDF"/>
    <w:rsid w:val="007E14C9"/>
    <w:rsid w:val="007F1FA5"/>
    <w:rsid w:val="007F24E8"/>
    <w:rsid w:val="007F4CA8"/>
    <w:rsid w:val="008065CD"/>
    <w:rsid w:val="00807282"/>
    <w:rsid w:val="008076A3"/>
    <w:rsid w:val="00816CFA"/>
    <w:rsid w:val="00824509"/>
    <w:rsid w:val="00831543"/>
    <w:rsid w:val="00831BC4"/>
    <w:rsid w:val="00833FF5"/>
    <w:rsid w:val="00834B85"/>
    <w:rsid w:val="008356C9"/>
    <w:rsid w:val="00836D69"/>
    <w:rsid w:val="00842495"/>
    <w:rsid w:val="008467B7"/>
    <w:rsid w:val="0085492D"/>
    <w:rsid w:val="008556D5"/>
    <w:rsid w:val="00857AC5"/>
    <w:rsid w:val="00863E4F"/>
    <w:rsid w:val="008663A8"/>
    <w:rsid w:val="00874676"/>
    <w:rsid w:val="00877DC5"/>
    <w:rsid w:val="008808B1"/>
    <w:rsid w:val="008827D6"/>
    <w:rsid w:val="008854DD"/>
    <w:rsid w:val="00887777"/>
    <w:rsid w:val="00894103"/>
    <w:rsid w:val="008942A5"/>
    <w:rsid w:val="008A14D0"/>
    <w:rsid w:val="008A3755"/>
    <w:rsid w:val="008A391F"/>
    <w:rsid w:val="008B4E73"/>
    <w:rsid w:val="008B7197"/>
    <w:rsid w:val="008C3A71"/>
    <w:rsid w:val="008C5984"/>
    <w:rsid w:val="008D6916"/>
    <w:rsid w:val="008D6A59"/>
    <w:rsid w:val="008E3689"/>
    <w:rsid w:val="008E3973"/>
    <w:rsid w:val="008E3C0D"/>
    <w:rsid w:val="008E433F"/>
    <w:rsid w:val="008E77D7"/>
    <w:rsid w:val="008F4476"/>
    <w:rsid w:val="008F5569"/>
    <w:rsid w:val="008F7B38"/>
    <w:rsid w:val="00900C07"/>
    <w:rsid w:val="00900E7A"/>
    <w:rsid w:val="00902144"/>
    <w:rsid w:val="00907E15"/>
    <w:rsid w:val="00911241"/>
    <w:rsid w:val="00911FB1"/>
    <w:rsid w:val="009129B6"/>
    <w:rsid w:val="009251B9"/>
    <w:rsid w:val="0093131E"/>
    <w:rsid w:val="00932460"/>
    <w:rsid w:val="00933978"/>
    <w:rsid w:val="00935966"/>
    <w:rsid w:val="00942CBA"/>
    <w:rsid w:val="00953F09"/>
    <w:rsid w:val="00954985"/>
    <w:rsid w:val="0095686D"/>
    <w:rsid w:val="009617C7"/>
    <w:rsid w:val="009617EA"/>
    <w:rsid w:val="00961EBE"/>
    <w:rsid w:val="0096266C"/>
    <w:rsid w:val="009627C8"/>
    <w:rsid w:val="00970C4E"/>
    <w:rsid w:val="0097714B"/>
    <w:rsid w:val="00977B44"/>
    <w:rsid w:val="00977F08"/>
    <w:rsid w:val="00983E21"/>
    <w:rsid w:val="009849D5"/>
    <w:rsid w:val="009871EA"/>
    <w:rsid w:val="0099044A"/>
    <w:rsid w:val="009917A9"/>
    <w:rsid w:val="00994A2F"/>
    <w:rsid w:val="00995898"/>
    <w:rsid w:val="009963D4"/>
    <w:rsid w:val="009A58DF"/>
    <w:rsid w:val="009A6F80"/>
    <w:rsid w:val="009B22A6"/>
    <w:rsid w:val="009B23D1"/>
    <w:rsid w:val="009B4108"/>
    <w:rsid w:val="009B5C2A"/>
    <w:rsid w:val="009B6E71"/>
    <w:rsid w:val="009B705A"/>
    <w:rsid w:val="009B7A69"/>
    <w:rsid w:val="009C2F6B"/>
    <w:rsid w:val="009D12A7"/>
    <w:rsid w:val="009D197E"/>
    <w:rsid w:val="009D1B64"/>
    <w:rsid w:val="009D2AB2"/>
    <w:rsid w:val="009D3CBA"/>
    <w:rsid w:val="009E2ABE"/>
    <w:rsid w:val="009F1BF8"/>
    <w:rsid w:val="009F3B94"/>
    <w:rsid w:val="009F59A1"/>
    <w:rsid w:val="009F6EE0"/>
    <w:rsid w:val="009F7A4C"/>
    <w:rsid w:val="00A0144F"/>
    <w:rsid w:val="00A04F05"/>
    <w:rsid w:val="00A052A2"/>
    <w:rsid w:val="00A14700"/>
    <w:rsid w:val="00A15AA9"/>
    <w:rsid w:val="00A203EC"/>
    <w:rsid w:val="00A205AC"/>
    <w:rsid w:val="00A2156B"/>
    <w:rsid w:val="00A24804"/>
    <w:rsid w:val="00A309AB"/>
    <w:rsid w:val="00A32C93"/>
    <w:rsid w:val="00A32E20"/>
    <w:rsid w:val="00A33539"/>
    <w:rsid w:val="00A415E1"/>
    <w:rsid w:val="00A42948"/>
    <w:rsid w:val="00A42D14"/>
    <w:rsid w:val="00A4536B"/>
    <w:rsid w:val="00A46B2D"/>
    <w:rsid w:val="00A46C2D"/>
    <w:rsid w:val="00A4786C"/>
    <w:rsid w:val="00A5057A"/>
    <w:rsid w:val="00A5177E"/>
    <w:rsid w:val="00A53D0E"/>
    <w:rsid w:val="00A5425D"/>
    <w:rsid w:val="00A5431B"/>
    <w:rsid w:val="00A5453E"/>
    <w:rsid w:val="00A60327"/>
    <w:rsid w:val="00A634BD"/>
    <w:rsid w:val="00A67332"/>
    <w:rsid w:val="00A67E38"/>
    <w:rsid w:val="00A738C4"/>
    <w:rsid w:val="00A80E8B"/>
    <w:rsid w:val="00A8345C"/>
    <w:rsid w:val="00A85853"/>
    <w:rsid w:val="00A85E30"/>
    <w:rsid w:val="00A872AC"/>
    <w:rsid w:val="00A90499"/>
    <w:rsid w:val="00A9127F"/>
    <w:rsid w:val="00A9190F"/>
    <w:rsid w:val="00A93795"/>
    <w:rsid w:val="00A96204"/>
    <w:rsid w:val="00A96AE7"/>
    <w:rsid w:val="00A977B3"/>
    <w:rsid w:val="00AA0535"/>
    <w:rsid w:val="00AA11F3"/>
    <w:rsid w:val="00AA3E7D"/>
    <w:rsid w:val="00AA401E"/>
    <w:rsid w:val="00AB1233"/>
    <w:rsid w:val="00AB3CE0"/>
    <w:rsid w:val="00AB428A"/>
    <w:rsid w:val="00AB4704"/>
    <w:rsid w:val="00AB5CD1"/>
    <w:rsid w:val="00AB74BF"/>
    <w:rsid w:val="00AC15DB"/>
    <w:rsid w:val="00AC21FB"/>
    <w:rsid w:val="00AC222A"/>
    <w:rsid w:val="00AC2918"/>
    <w:rsid w:val="00AC3097"/>
    <w:rsid w:val="00AC31FE"/>
    <w:rsid w:val="00AC7675"/>
    <w:rsid w:val="00AC7F0D"/>
    <w:rsid w:val="00AD5541"/>
    <w:rsid w:val="00AD57F2"/>
    <w:rsid w:val="00AD622D"/>
    <w:rsid w:val="00AE1092"/>
    <w:rsid w:val="00AE44DB"/>
    <w:rsid w:val="00AF0E11"/>
    <w:rsid w:val="00AF1092"/>
    <w:rsid w:val="00AF17F4"/>
    <w:rsid w:val="00AF4995"/>
    <w:rsid w:val="00B0109C"/>
    <w:rsid w:val="00B013C7"/>
    <w:rsid w:val="00B02389"/>
    <w:rsid w:val="00B1402A"/>
    <w:rsid w:val="00B202BF"/>
    <w:rsid w:val="00B24D8F"/>
    <w:rsid w:val="00B2783C"/>
    <w:rsid w:val="00B27FB7"/>
    <w:rsid w:val="00B30F18"/>
    <w:rsid w:val="00B40C91"/>
    <w:rsid w:val="00B44D76"/>
    <w:rsid w:val="00B50B35"/>
    <w:rsid w:val="00B526D5"/>
    <w:rsid w:val="00B533E4"/>
    <w:rsid w:val="00B53E4B"/>
    <w:rsid w:val="00B545D9"/>
    <w:rsid w:val="00B560B9"/>
    <w:rsid w:val="00B61E80"/>
    <w:rsid w:val="00B62192"/>
    <w:rsid w:val="00B62DCC"/>
    <w:rsid w:val="00B6784C"/>
    <w:rsid w:val="00B67CE9"/>
    <w:rsid w:val="00B80569"/>
    <w:rsid w:val="00B872C1"/>
    <w:rsid w:val="00B92633"/>
    <w:rsid w:val="00B9433E"/>
    <w:rsid w:val="00B96B0D"/>
    <w:rsid w:val="00BA027D"/>
    <w:rsid w:val="00BA3A36"/>
    <w:rsid w:val="00BA4D54"/>
    <w:rsid w:val="00BA50DA"/>
    <w:rsid w:val="00BA7175"/>
    <w:rsid w:val="00BB4768"/>
    <w:rsid w:val="00BB5592"/>
    <w:rsid w:val="00BB604D"/>
    <w:rsid w:val="00BC6A8D"/>
    <w:rsid w:val="00BC70FB"/>
    <w:rsid w:val="00BC7775"/>
    <w:rsid w:val="00BD0A79"/>
    <w:rsid w:val="00BD478D"/>
    <w:rsid w:val="00BD6871"/>
    <w:rsid w:val="00BD7729"/>
    <w:rsid w:val="00BE2338"/>
    <w:rsid w:val="00BE7D3F"/>
    <w:rsid w:val="00BE7FE4"/>
    <w:rsid w:val="00BF4A4E"/>
    <w:rsid w:val="00BF6F3C"/>
    <w:rsid w:val="00C00D8D"/>
    <w:rsid w:val="00C017CE"/>
    <w:rsid w:val="00C0306F"/>
    <w:rsid w:val="00C06F11"/>
    <w:rsid w:val="00C136E5"/>
    <w:rsid w:val="00C151C4"/>
    <w:rsid w:val="00C208E1"/>
    <w:rsid w:val="00C27CBF"/>
    <w:rsid w:val="00C3363C"/>
    <w:rsid w:val="00C3497C"/>
    <w:rsid w:val="00C360B3"/>
    <w:rsid w:val="00C42CD8"/>
    <w:rsid w:val="00C43A40"/>
    <w:rsid w:val="00C5077F"/>
    <w:rsid w:val="00C53F2E"/>
    <w:rsid w:val="00C577D5"/>
    <w:rsid w:val="00C57E02"/>
    <w:rsid w:val="00C66C99"/>
    <w:rsid w:val="00C67882"/>
    <w:rsid w:val="00C679D1"/>
    <w:rsid w:val="00C67FBE"/>
    <w:rsid w:val="00C7083D"/>
    <w:rsid w:val="00C71021"/>
    <w:rsid w:val="00C72A44"/>
    <w:rsid w:val="00C72B51"/>
    <w:rsid w:val="00C80E8B"/>
    <w:rsid w:val="00C818A1"/>
    <w:rsid w:val="00C93E70"/>
    <w:rsid w:val="00CA356B"/>
    <w:rsid w:val="00CA53B7"/>
    <w:rsid w:val="00CA66DC"/>
    <w:rsid w:val="00CB0A5D"/>
    <w:rsid w:val="00CB2FA3"/>
    <w:rsid w:val="00CB623E"/>
    <w:rsid w:val="00CB7A81"/>
    <w:rsid w:val="00CC2F0E"/>
    <w:rsid w:val="00CD4DEC"/>
    <w:rsid w:val="00CE15F6"/>
    <w:rsid w:val="00CE2F26"/>
    <w:rsid w:val="00CE47CF"/>
    <w:rsid w:val="00CE51DF"/>
    <w:rsid w:val="00CE5EA4"/>
    <w:rsid w:val="00CF426A"/>
    <w:rsid w:val="00CF74AA"/>
    <w:rsid w:val="00CF781A"/>
    <w:rsid w:val="00D045FF"/>
    <w:rsid w:val="00D047C8"/>
    <w:rsid w:val="00D049ED"/>
    <w:rsid w:val="00D04B44"/>
    <w:rsid w:val="00D04CDC"/>
    <w:rsid w:val="00D123F1"/>
    <w:rsid w:val="00D416F8"/>
    <w:rsid w:val="00D42B89"/>
    <w:rsid w:val="00D44D63"/>
    <w:rsid w:val="00D50599"/>
    <w:rsid w:val="00D50B58"/>
    <w:rsid w:val="00D52712"/>
    <w:rsid w:val="00D52F37"/>
    <w:rsid w:val="00D546CE"/>
    <w:rsid w:val="00D55D99"/>
    <w:rsid w:val="00D62449"/>
    <w:rsid w:val="00D6488B"/>
    <w:rsid w:val="00D74749"/>
    <w:rsid w:val="00D75831"/>
    <w:rsid w:val="00D80E45"/>
    <w:rsid w:val="00D85733"/>
    <w:rsid w:val="00D91544"/>
    <w:rsid w:val="00D931DF"/>
    <w:rsid w:val="00DA07B5"/>
    <w:rsid w:val="00DA1F03"/>
    <w:rsid w:val="00DA3B58"/>
    <w:rsid w:val="00DB072D"/>
    <w:rsid w:val="00DB077A"/>
    <w:rsid w:val="00DB397E"/>
    <w:rsid w:val="00DB4FA6"/>
    <w:rsid w:val="00DB6FFB"/>
    <w:rsid w:val="00DB72FC"/>
    <w:rsid w:val="00DC1DB1"/>
    <w:rsid w:val="00DC24B7"/>
    <w:rsid w:val="00DC3493"/>
    <w:rsid w:val="00DC3788"/>
    <w:rsid w:val="00DC3E01"/>
    <w:rsid w:val="00DC539B"/>
    <w:rsid w:val="00DC607D"/>
    <w:rsid w:val="00DD402A"/>
    <w:rsid w:val="00DD778A"/>
    <w:rsid w:val="00DE0F25"/>
    <w:rsid w:val="00DE2D79"/>
    <w:rsid w:val="00DE5C82"/>
    <w:rsid w:val="00DF03B6"/>
    <w:rsid w:val="00DF1281"/>
    <w:rsid w:val="00DF25A2"/>
    <w:rsid w:val="00DF2624"/>
    <w:rsid w:val="00DF3573"/>
    <w:rsid w:val="00DF5D7C"/>
    <w:rsid w:val="00E01F6E"/>
    <w:rsid w:val="00E07365"/>
    <w:rsid w:val="00E10148"/>
    <w:rsid w:val="00E15D9C"/>
    <w:rsid w:val="00E2289E"/>
    <w:rsid w:val="00E22A6E"/>
    <w:rsid w:val="00E243EC"/>
    <w:rsid w:val="00E265EA"/>
    <w:rsid w:val="00E33CB5"/>
    <w:rsid w:val="00E341BE"/>
    <w:rsid w:val="00E36B45"/>
    <w:rsid w:val="00E41638"/>
    <w:rsid w:val="00E41EA3"/>
    <w:rsid w:val="00E50441"/>
    <w:rsid w:val="00E50BF7"/>
    <w:rsid w:val="00E51A99"/>
    <w:rsid w:val="00E52AFC"/>
    <w:rsid w:val="00E543E2"/>
    <w:rsid w:val="00E55769"/>
    <w:rsid w:val="00E56124"/>
    <w:rsid w:val="00E5685E"/>
    <w:rsid w:val="00E57106"/>
    <w:rsid w:val="00E669EE"/>
    <w:rsid w:val="00E67F46"/>
    <w:rsid w:val="00E73271"/>
    <w:rsid w:val="00E737F1"/>
    <w:rsid w:val="00E739E0"/>
    <w:rsid w:val="00E764D1"/>
    <w:rsid w:val="00E775C9"/>
    <w:rsid w:val="00E80793"/>
    <w:rsid w:val="00E852CF"/>
    <w:rsid w:val="00E86F38"/>
    <w:rsid w:val="00E878E1"/>
    <w:rsid w:val="00E9199A"/>
    <w:rsid w:val="00E9343B"/>
    <w:rsid w:val="00E9388E"/>
    <w:rsid w:val="00EA0AAD"/>
    <w:rsid w:val="00EA34AE"/>
    <w:rsid w:val="00EA5D31"/>
    <w:rsid w:val="00EA6A58"/>
    <w:rsid w:val="00EA7854"/>
    <w:rsid w:val="00EA7C17"/>
    <w:rsid w:val="00EB3C2E"/>
    <w:rsid w:val="00EC0192"/>
    <w:rsid w:val="00EC1D45"/>
    <w:rsid w:val="00EC317B"/>
    <w:rsid w:val="00EC3D7D"/>
    <w:rsid w:val="00EC6AF5"/>
    <w:rsid w:val="00EC74EE"/>
    <w:rsid w:val="00ED3960"/>
    <w:rsid w:val="00ED3F2F"/>
    <w:rsid w:val="00ED5C34"/>
    <w:rsid w:val="00EE2F44"/>
    <w:rsid w:val="00EE5F27"/>
    <w:rsid w:val="00EF013B"/>
    <w:rsid w:val="00EF2FAB"/>
    <w:rsid w:val="00EF744C"/>
    <w:rsid w:val="00F023F5"/>
    <w:rsid w:val="00F0517F"/>
    <w:rsid w:val="00F16749"/>
    <w:rsid w:val="00F2078A"/>
    <w:rsid w:val="00F21BCA"/>
    <w:rsid w:val="00F21FDD"/>
    <w:rsid w:val="00F2292D"/>
    <w:rsid w:val="00F22CF2"/>
    <w:rsid w:val="00F2307C"/>
    <w:rsid w:val="00F341DB"/>
    <w:rsid w:val="00F377DB"/>
    <w:rsid w:val="00F47846"/>
    <w:rsid w:val="00F47ED9"/>
    <w:rsid w:val="00F51EDE"/>
    <w:rsid w:val="00F554F0"/>
    <w:rsid w:val="00F5755B"/>
    <w:rsid w:val="00F64397"/>
    <w:rsid w:val="00F64987"/>
    <w:rsid w:val="00F65D2E"/>
    <w:rsid w:val="00F65E23"/>
    <w:rsid w:val="00F701B9"/>
    <w:rsid w:val="00F72146"/>
    <w:rsid w:val="00F7359A"/>
    <w:rsid w:val="00F755C6"/>
    <w:rsid w:val="00F75ADF"/>
    <w:rsid w:val="00F7637A"/>
    <w:rsid w:val="00F76B64"/>
    <w:rsid w:val="00F77624"/>
    <w:rsid w:val="00F80199"/>
    <w:rsid w:val="00F82669"/>
    <w:rsid w:val="00F86BCD"/>
    <w:rsid w:val="00F91AA8"/>
    <w:rsid w:val="00F9309B"/>
    <w:rsid w:val="00F95EB6"/>
    <w:rsid w:val="00F977EF"/>
    <w:rsid w:val="00F97C70"/>
    <w:rsid w:val="00FA08E5"/>
    <w:rsid w:val="00FA11C2"/>
    <w:rsid w:val="00FA4B32"/>
    <w:rsid w:val="00FA5671"/>
    <w:rsid w:val="00FA79E6"/>
    <w:rsid w:val="00FB037D"/>
    <w:rsid w:val="00FB27F5"/>
    <w:rsid w:val="00FB5239"/>
    <w:rsid w:val="00FC3EC3"/>
    <w:rsid w:val="00FC6020"/>
    <w:rsid w:val="00FD004F"/>
    <w:rsid w:val="00FD1F24"/>
    <w:rsid w:val="00FD27EB"/>
    <w:rsid w:val="00FD37A7"/>
    <w:rsid w:val="00FD7B15"/>
    <w:rsid w:val="00FE420B"/>
    <w:rsid w:val="00FE43A2"/>
    <w:rsid w:val="00FE57E1"/>
    <w:rsid w:val="00FF0D31"/>
    <w:rsid w:val="00FF2CE9"/>
    <w:rsid w:val="00FF33F7"/>
    <w:rsid w:val="00FF4F22"/>
    <w:rsid w:val="00FF546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AA85D-28BC-4E4E-A0BF-061A161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A5F2-7111-4784-B5E6-044B32F7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2021-07-12T06:19:00Z</cp:lastPrinted>
  <dcterms:created xsi:type="dcterms:W3CDTF">2021-08-13T11:41:00Z</dcterms:created>
  <dcterms:modified xsi:type="dcterms:W3CDTF">2021-08-13T11:44:00Z</dcterms:modified>
</cp:coreProperties>
</file>