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11" w:rsidRDefault="00A47F11" w:rsidP="00A47F11">
      <w:pPr>
        <w:pStyle w:val="Default"/>
        <w:jc w:val="center"/>
        <w:rPr>
          <w:sz w:val="28"/>
          <w:szCs w:val="28"/>
        </w:rPr>
      </w:pPr>
      <w:r>
        <w:rPr>
          <w:b/>
          <w:bCs/>
          <w:sz w:val="28"/>
          <w:szCs w:val="28"/>
        </w:rPr>
        <w:t>Информация</w:t>
      </w:r>
    </w:p>
    <w:p w:rsidR="00A47F11" w:rsidRDefault="00AB0AE1" w:rsidP="00AB0AE1">
      <w:pPr>
        <w:pStyle w:val="Default"/>
        <w:jc w:val="center"/>
        <w:rPr>
          <w:b/>
          <w:bCs/>
          <w:sz w:val="28"/>
          <w:szCs w:val="28"/>
        </w:rPr>
      </w:pPr>
      <w:r>
        <w:rPr>
          <w:b/>
          <w:bCs/>
          <w:sz w:val="28"/>
          <w:szCs w:val="28"/>
        </w:rPr>
        <w:t>п</w:t>
      </w:r>
      <w:r w:rsidR="00A47F11">
        <w:rPr>
          <w:b/>
          <w:bCs/>
          <w:sz w:val="28"/>
          <w:szCs w:val="28"/>
        </w:rPr>
        <w:t>о результата</w:t>
      </w:r>
      <w:r>
        <w:rPr>
          <w:b/>
          <w:bCs/>
          <w:sz w:val="28"/>
          <w:szCs w:val="28"/>
        </w:rPr>
        <w:t>м проведения</w:t>
      </w:r>
      <w:r w:rsidR="00A47F11">
        <w:rPr>
          <w:b/>
          <w:bCs/>
          <w:sz w:val="28"/>
          <w:szCs w:val="28"/>
        </w:rPr>
        <w:t xml:space="preserve"> экспертизы проекта </w:t>
      </w:r>
      <w:r>
        <w:rPr>
          <w:b/>
          <w:bCs/>
          <w:sz w:val="28"/>
          <w:szCs w:val="28"/>
        </w:rPr>
        <w:t xml:space="preserve">решения Совета депутатов </w:t>
      </w:r>
      <w:r w:rsidRPr="00AB0AE1">
        <w:rPr>
          <w:b/>
          <w:bCs/>
          <w:sz w:val="28"/>
          <w:szCs w:val="28"/>
        </w:rPr>
        <w:t>городского округа Лыткарино «О внесении изменений и дополнений в бюджет городского округа Лыткарино от 05.12.2019 №474/56 «Об утверждении бюджета городского округа Лыткарино на 2020 год и на плановый период 2021 и 2022 годов»</w:t>
      </w:r>
    </w:p>
    <w:p w:rsidR="00A47F11" w:rsidRDefault="00FD272A" w:rsidP="00A47F11">
      <w:pPr>
        <w:pStyle w:val="Default"/>
        <w:jc w:val="right"/>
        <w:rPr>
          <w:sz w:val="28"/>
          <w:szCs w:val="28"/>
        </w:rPr>
      </w:pPr>
      <w:r>
        <w:rPr>
          <w:sz w:val="28"/>
          <w:szCs w:val="28"/>
        </w:rPr>
        <w:t>09</w:t>
      </w:r>
      <w:r w:rsidR="000415E4">
        <w:rPr>
          <w:sz w:val="28"/>
          <w:szCs w:val="28"/>
        </w:rPr>
        <w:t>.</w:t>
      </w:r>
      <w:r w:rsidR="00F03A44">
        <w:rPr>
          <w:sz w:val="28"/>
          <w:szCs w:val="28"/>
        </w:rPr>
        <w:t>1</w:t>
      </w:r>
      <w:r w:rsidR="002415F4">
        <w:rPr>
          <w:sz w:val="28"/>
          <w:szCs w:val="28"/>
        </w:rPr>
        <w:t>1</w:t>
      </w:r>
      <w:r w:rsidR="000415E4">
        <w:rPr>
          <w:sz w:val="28"/>
          <w:szCs w:val="28"/>
        </w:rPr>
        <w:t>.2020</w:t>
      </w:r>
      <w:r w:rsidR="00A47F11">
        <w:rPr>
          <w:sz w:val="28"/>
          <w:szCs w:val="28"/>
        </w:rPr>
        <w:t xml:space="preserve"> г. </w:t>
      </w:r>
    </w:p>
    <w:p w:rsidR="002415F4" w:rsidRDefault="002415F4" w:rsidP="00A47F11">
      <w:pPr>
        <w:pStyle w:val="Default"/>
        <w:jc w:val="right"/>
        <w:rPr>
          <w:sz w:val="28"/>
          <w:szCs w:val="28"/>
        </w:rPr>
      </w:pPr>
    </w:p>
    <w:p w:rsidR="002415F4" w:rsidRDefault="002415F4" w:rsidP="002415F4">
      <w:pPr>
        <w:spacing w:line="276" w:lineRule="auto"/>
        <w:ind w:firstLine="709"/>
        <w:jc w:val="both"/>
        <w:rPr>
          <w:sz w:val="28"/>
          <w:szCs w:val="28"/>
        </w:rPr>
      </w:pPr>
      <w:r>
        <w:rPr>
          <w:sz w:val="28"/>
          <w:szCs w:val="28"/>
        </w:rPr>
        <w:t xml:space="preserve">Представленным проектом предлагается внести изменения </w:t>
      </w:r>
      <w:r w:rsidR="00597DEA">
        <w:rPr>
          <w:sz w:val="28"/>
          <w:szCs w:val="28"/>
        </w:rPr>
        <w:t xml:space="preserve">за счет </w:t>
      </w:r>
      <w:bookmarkStart w:id="0" w:name="_GoBack"/>
      <w:bookmarkEnd w:id="0"/>
      <w:r>
        <w:rPr>
          <w:sz w:val="28"/>
          <w:szCs w:val="28"/>
        </w:rPr>
        <w:t>перераспределения бюджетных средств  планового периода 2021 и 2022 годов по главному распорядителю бюджетных средств - Управлению образования города Лыткарино в разрезе основного мероприятия «Реализация федеральных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муниципальной программы «Образование»  в части уточнения бюджетной классификации расходов по следующим направлениям:</w:t>
      </w:r>
    </w:p>
    <w:p w:rsidR="002415F4" w:rsidRDefault="002415F4" w:rsidP="002415F4">
      <w:pPr>
        <w:pStyle w:val="a3"/>
        <w:numPr>
          <w:ilvl w:val="0"/>
          <w:numId w:val="3"/>
        </w:numPr>
        <w:tabs>
          <w:tab w:val="left" w:pos="709"/>
          <w:tab w:val="left" w:pos="851"/>
        </w:tabs>
        <w:spacing w:line="276" w:lineRule="auto"/>
        <w:ind w:left="709" w:firstLine="0"/>
        <w:jc w:val="both"/>
        <w:rPr>
          <w:sz w:val="28"/>
          <w:szCs w:val="28"/>
        </w:rPr>
      </w:pPr>
      <w:r>
        <w:rPr>
          <w:sz w:val="28"/>
          <w:szCs w:val="28"/>
        </w:rPr>
        <w:t xml:space="preserve"> частичная    компенсация    </w:t>
      </w:r>
      <w:r w:rsidR="002E4289">
        <w:rPr>
          <w:sz w:val="28"/>
          <w:szCs w:val="28"/>
        </w:rPr>
        <w:t xml:space="preserve">    </w:t>
      </w:r>
      <w:r>
        <w:rPr>
          <w:sz w:val="28"/>
          <w:szCs w:val="28"/>
        </w:rPr>
        <w:t xml:space="preserve">стоимости  </w:t>
      </w:r>
      <w:r w:rsidR="002E4289">
        <w:rPr>
          <w:sz w:val="28"/>
          <w:szCs w:val="28"/>
        </w:rPr>
        <w:t xml:space="preserve">     </w:t>
      </w:r>
      <w:r>
        <w:rPr>
          <w:sz w:val="28"/>
          <w:szCs w:val="28"/>
        </w:rPr>
        <w:t xml:space="preserve">  питания </w:t>
      </w:r>
      <w:r w:rsidR="002E4289">
        <w:rPr>
          <w:sz w:val="28"/>
          <w:szCs w:val="28"/>
        </w:rPr>
        <w:t xml:space="preserve">      </w:t>
      </w:r>
      <w:r>
        <w:rPr>
          <w:sz w:val="28"/>
          <w:szCs w:val="28"/>
        </w:rPr>
        <w:t xml:space="preserve">  отдельным </w:t>
      </w:r>
    </w:p>
    <w:p w:rsidR="002415F4" w:rsidRDefault="002415F4" w:rsidP="002415F4">
      <w:pPr>
        <w:tabs>
          <w:tab w:val="left" w:pos="0"/>
          <w:tab w:val="left" w:pos="142"/>
        </w:tabs>
        <w:spacing w:line="276" w:lineRule="auto"/>
        <w:jc w:val="both"/>
        <w:rPr>
          <w:sz w:val="28"/>
          <w:szCs w:val="28"/>
        </w:rPr>
      </w:pPr>
      <w:r>
        <w:rPr>
          <w:sz w:val="28"/>
          <w:szCs w:val="28"/>
        </w:rPr>
        <w:t xml:space="preserve">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 в </w:t>
      </w:r>
      <w:proofErr w:type="spellStart"/>
      <w:r>
        <w:rPr>
          <w:sz w:val="28"/>
          <w:szCs w:val="28"/>
        </w:rPr>
        <w:t>т.ч</w:t>
      </w:r>
      <w:proofErr w:type="spellEnd"/>
      <w:r>
        <w:rPr>
          <w:sz w:val="28"/>
          <w:szCs w:val="28"/>
        </w:rPr>
        <w:t>.:</w:t>
      </w:r>
    </w:p>
    <w:p w:rsidR="002415F4" w:rsidRDefault="002415F4" w:rsidP="002415F4">
      <w:pPr>
        <w:tabs>
          <w:tab w:val="left" w:pos="709"/>
          <w:tab w:val="left" w:pos="851"/>
        </w:tabs>
        <w:spacing w:line="276" w:lineRule="auto"/>
        <w:ind w:left="709" w:hanging="709"/>
        <w:jc w:val="both"/>
        <w:rPr>
          <w:sz w:val="28"/>
          <w:szCs w:val="28"/>
        </w:rPr>
      </w:pPr>
      <w:r>
        <w:rPr>
          <w:sz w:val="28"/>
          <w:szCs w:val="28"/>
        </w:rPr>
        <w:t xml:space="preserve">          - с кода    бюджетной     классификации      по    предоставлению   субсидий </w:t>
      </w:r>
    </w:p>
    <w:p w:rsidR="002415F4" w:rsidRDefault="002415F4" w:rsidP="002415F4">
      <w:pPr>
        <w:tabs>
          <w:tab w:val="left" w:pos="0"/>
          <w:tab w:val="left" w:pos="851"/>
        </w:tabs>
        <w:spacing w:line="276" w:lineRule="auto"/>
        <w:jc w:val="both"/>
        <w:rPr>
          <w:sz w:val="28"/>
          <w:szCs w:val="28"/>
        </w:rPr>
      </w:pPr>
      <w:r>
        <w:rPr>
          <w:sz w:val="28"/>
          <w:szCs w:val="28"/>
        </w:rPr>
        <w:t>бюджетным, автономным учреждениям и иным некоммерческим организациям    в размере     17 233,0 тыс. рублей     ежегодно на   код бюджетной классификации   по закупке товаров, работ и услуг для   обеспечения государственных (муниципальных) нужд;</w:t>
      </w:r>
    </w:p>
    <w:p w:rsidR="002415F4" w:rsidRDefault="002415F4" w:rsidP="002415F4">
      <w:pPr>
        <w:pStyle w:val="a3"/>
        <w:numPr>
          <w:ilvl w:val="0"/>
          <w:numId w:val="3"/>
        </w:numPr>
        <w:tabs>
          <w:tab w:val="left" w:pos="709"/>
          <w:tab w:val="left" w:pos="851"/>
        </w:tabs>
        <w:spacing w:line="276" w:lineRule="auto"/>
        <w:ind w:hanging="720"/>
        <w:jc w:val="both"/>
        <w:rPr>
          <w:sz w:val="28"/>
          <w:szCs w:val="28"/>
        </w:rPr>
      </w:pPr>
      <w:r w:rsidRPr="002415F4">
        <w:rPr>
          <w:sz w:val="28"/>
          <w:szCs w:val="28"/>
        </w:rPr>
        <w:t xml:space="preserve">организация </w:t>
      </w:r>
      <w:r>
        <w:rPr>
          <w:sz w:val="28"/>
          <w:szCs w:val="28"/>
        </w:rPr>
        <w:t xml:space="preserve">   </w:t>
      </w:r>
      <w:r w:rsidRPr="002415F4">
        <w:rPr>
          <w:sz w:val="28"/>
          <w:szCs w:val="28"/>
        </w:rPr>
        <w:t>бесплатного</w:t>
      </w:r>
      <w:r>
        <w:rPr>
          <w:sz w:val="28"/>
          <w:szCs w:val="28"/>
        </w:rPr>
        <w:t xml:space="preserve">    </w:t>
      </w:r>
      <w:r w:rsidRPr="002415F4">
        <w:rPr>
          <w:sz w:val="28"/>
          <w:szCs w:val="28"/>
        </w:rPr>
        <w:t xml:space="preserve"> горячего </w:t>
      </w:r>
      <w:r>
        <w:rPr>
          <w:sz w:val="28"/>
          <w:szCs w:val="28"/>
        </w:rPr>
        <w:t xml:space="preserve">     </w:t>
      </w:r>
      <w:r w:rsidRPr="002415F4">
        <w:rPr>
          <w:sz w:val="28"/>
          <w:szCs w:val="28"/>
        </w:rPr>
        <w:t xml:space="preserve">питания   </w:t>
      </w:r>
      <w:r>
        <w:rPr>
          <w:sz w:val="28"/>
          <w:szCs w:val="28"/>
        </w:rPr>
        <w:t xml:space="preserve">        </w:t>
      </w:r>
      <w:r w:rsidRPr="002415F4">
        <w:rPr>
          <w:sz w:val="28"/>
          <w:szCs w:val="28"/>
        </w:rPr>
        <w:t xml:space="preserve">обучающихся,  </w:t>
      </w:r>
    </w:p>
    <w:p w:rsidR="002415F4" w:rsidRPr="002415F4" w:rsidRDefault="002415F4" w:rsidP="002415F4">
      <w:pPr>
        <w:tabs>
          <w:tab w:val="left" w:pos="0"/>
          <w:tab w:val="left" w:pos="851"/>
        </w:tabs>
        <w:spacing w:line="276" w:lineRule="auto"/>
        <w:jc w:val="both"/>
        <w:rPr>
          <w:sz w:val="28"/>
          <w:szCs w:val="28"/>
        </w:rPr>
      </w:pPr>
      <w:r w:rsidRPr="002415F4">
        <w:rPr>
          <w:sz w:val="28"/>
          <w:szCs w:val="28"/>
        </w:rPr>
        <w:t xml:space="preserve">получающих начальное общее образование в государственных и муниципальных образовательных организациях, в </w:t>
      </w:r>
      <w:proofErr w:type="spellStart"/>
      <w:r w:rsidRPr="002415F4">
        <w:rPr>
          <w:sz w:val="28"/>
          <w:szCs w:val="28"/>
        </w:rPr>
        <w:t>т.ч</w:t>
      </w:r>
      <w:proofErr w:type="spellEnd"/>
      <w:r w:rsidRPr="002415F4">
        <w:rPr>
          <w:sz w:val="28"/>
          <w:szCs w:val="28"/>
        </w:rPr>
        <w:t>.:</w:t>
      </w:r>
    </w:p>
    <w:p w:rsidR="002415F4" w:rsidRPr="00662065" w:rsidRDefault="002415F4" w:rsidP="002415F4">
      <w:pPr>
        <w:tabs>
          <w:tab w:val="left" w:pos="709"/>
          <w:tab w:val="left" w:pos="851"/>
        </w:tabs>
        <w:spacing w:line="276" w:lineRule="auto"/>
        <w:jc w:val="both"/>
        <w:rPr>
          <w:sz w:val="28"/>
          <w:szCs w:val="28"/>
        </w:rPr>
      </w:pPr>
      <w:r>
        <w:rPr>
          <w:sz w:val="28"/>
          <w:szCs w:val="28"/>
        </w:rPr>
        <w:t xml:space="preserve">          - с кода бюджетной классификации по предоставлению субсидий бюджетным, автономным учреждениям и иным некоммерческим организациям в размере 28 001,0 тыс. рублей ежегодно на код бюджетной классификации по закупке товаров, работ и услуг для обеспечения государственных (муниципальных) нужд.</w:t>
      </w:r>
    </w:p>
    <w:p w:rsidR="002415F4" w:rsidRPr="002415F4" w:rsidRDefault="002415F4" w:rsidP="002415F4">
      <w:pPr>
        <w:spacing w:line="276" w:lineRule="auto"/>
        <w:jc w:val="both"/>
        <w:rPr>
          <w:sz w:val="28"/>
          <w:szCs w:val="28"/>
        </w:rPr>
      </w:pPr>
      <w:r>
        <w:rPr>
          <w:sz w:val="28"/>
          <w:szCs w:val="28"/>
        </w:rPr>
        <w:t xml:space="preserve">          </w:t>
      </w:r>
      <w:r w:rsidRPr="002415F4">
        <w:rPr>
          <w:sz w:val="28"/>
          <w:szCs w:val="28"/>
        </w:rPr>
        <w:t>Финансово-экономическая экспертиза проведена в установленные сроки и подготовлено заключение № 1</w:t>
      </w:r>
      <w:r>
        <w:rPr>
          <w:sz w:val="28"/>
          <w:szCs w:val="28"/>
        </w:rPr>
        <w:t>31</w:t>
      </w:r>
      <w:r w:rsidRPr="002415F4">
        <w:rPr>
          <w:sz w:val="28"/>
          <w:szCs w:val="28"/>
        </w:rPr>
        <w:t xml:space="preserve"> от </w:t>
      </w:r>
      <w:r>
        <w:rPr>
          <w:sz w:val="28"/>
          <w:szCs w:val="28"/>
        </w:rPr>
        <w:t>06</w:t>
      </w:r>
      <w:r w:rsidRPr="002415F4">
        <w:rPr>
          <w:sz w:val="28"/>
          <w:szCs w:val="28"/>
        </w:rPr>
        <w:t>.1</w:t>
      </w:r>
      <w:r>
        <w:rPr>
          <w:sz w:val="28"/>
          <w:szCs w:val="28"/>
        </w:rPr>
        <w:t>1</w:t>
      </w:r>
      <w:r w:rsidRPr="002415F4">
        <w:rPr>
          <w:sz w:val="28"/>
          <w:szCs w:val="28"/>
        </w:rPr>
        <w:t>.2020 года.</w:t>
      </w:r>
    </w:p>
    <w:p w:rsidR="002415F4" w:rsidRDefault="002415F4" w:rsidP="002415F4">
      <w:pPr>
        <w:spacing w:line="276" w:lineRule="auto"/>
        <w:ind w:firstLine="709"/>
        <w:jc w:val="both"/>
        <w:rPr>
          <w:sz w:val="28"/>
          <w:szCs w:val="28"/>
        </w:rPr>
      </w:pPr>
    </w:p>
    <w:p w:rsidR="002415F4" w:rsidRDefault="002415F4" w:rsidP="002415F4">
      <w:pPr>
        <w:spacing w:line="276" w:lineRule="auto"/>
        <w:ind w:firstLine="709"/>
        <w:jc w:val="both"/>
        <w:rPr>
          <w:sz w:val="28"/>
          <w:szCs w:val="28"/>
        </w:rPr>
      </w:pPr>
    </w:p>
    <w:p w:rsidR="002415F4" w:rsidRDefault="002415F4" w:rsidP="002415F4">
      <w:pPr>
        <w:spacing w:line="276" w:lineRule="auto"/>
        <w:ind w:firstLine="709"/>
        <w:jc w:val="both"/>
        <w:rPr>
          <w:sz w:val="28"/>
          <w:szCs w:val="28"/>
        </w:rPr>
      </w:pPr>
    </w:p>
    <w:p w:rsidR="00A47F11" w:rsidRDefault="00A47F11" w:rsidP="00A47F11">
      <w:pPr>
        <w:pStyle w:val="Default"/>
        <w:rPr>
          <w:sz w:val="28"/>
          <w:szCs w:val="28"/>
        </w:rPr>
      </w:pPr>
    </w:p>
    <w:sectPr w:rsidR="00A47F11" w:rsidSect="008C6C72">
      <w:pgSz w:w="11906" w:h="16838"/>
      <w:pgMar w:top="851"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478BF"/>
    <w:multiLevelType w:val="hybridMultilevel"/>
    <w:tmpl w:val="30FEFFE0"/>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8C23D6"/>
    <w:multiLevelType w:val="hybridMultilevel"/>
    <w:tmpl w:val="D87CC10C"/>
    <w:lvl w:ilvl="0" w:tplc="7FAAFF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771562"/>
    <w:multiLevelType w:val="hybridMultilevel"/>
    <w:tmpl w:val="584A7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F7"/>
    <w:rsid w:val="000415E4"/>
    <w:rsid w:val="00082FC4"/>
    <w:rsid w:val="000D27FC"/>
    <w:rsid w:val="00122D47"/>
    <w:rsid w:val="001535A5"/>
    <w:rsid w:val="00153D53"/>
    <w:rsid w:val="001733EB"/>
    <w:rsid w:val="001A2EAE"/>
    <w:rsid w:val="001C2E81"/>
    <w:rsid w:val="0020199C"/>
    <w:rsid w:val="0020300A"/>
    <w:rsid w:val="002415F4"/>
    <w:rsid w:val="002E4289"/>
    <w:rsid w:val="003C3CAE"/>
    <w:rsid w:val="003D0C14"/>
    <w:rsid w:val="0044798A"/>
    <w:rsid w:val="0046744B"/>
    <w:rsid w:val="00470094"/>
    <w:rsid w:val="004E3C06"/>
    <w:rsid w:val="004F307D"/>
    <w:rsid w:val="004F3762"/>
    <w:rsid w:val="00517382"/>
    <w:rsid w:val="00532DEE"/>
    <w:rsid w:val="005575F9"/>
    <w:rsid w:val="00597DEA"/>
    <w:rsid w:val="006E578C"/>
    <w:rsid w:val="00701B6B"/>
    <w:rsid w:val="0072098F"/>
    <w:rsid w:val="00737C08"/>
    <w:rsid w:val="00764FFF"/>
    <w:rsid w:val="00786BF7"/>
    <w:rsid w:val="007D290E"/>
    <w:rsid w:val="00824B00"/>
    <w:rsid w:val="0082597B"/>
    <w:rsid w:val="008A043C"/>
    <w:rsid w:val="008C04BE"/>
    <w:rsid w:val="008C2DBB"/>
    <w:rsid w:val="008C6C72"/>
    <w:rsid w:val="008D3351"/>
    <w:rsid w:val="0092438E"/>
    <w:rsid w:val="00955458"/>
    <w:rsid w:val="00982785"/>
    <w:rsid w:val="00991416"/>
    <w:rsid w:val="009D663C"/>
    <w:rsid w:val="009F68BE"/>
    <w:rsid w:val="00A1466B"/>
    <w:rsid w:val="00A26ED8"/>
    <w:rsid w:val="00A2752F"/>
    <w:rsid w:val="00A4442A"/>
    <w:rsid w:val="00A47F11"/>
    <w:rsid w:val="00A8484B"/>
    <w:rsid w:val="00A91616"/>
    <w:rsid w:val="00AB0761"/>
    <w:rsid w:val="00AB0AE1"/>
    <w:rsid w:val="00B03872"/>
    <w:rsid w:val="00B31AD2"/>
    <w:rsid w:val="00B50BE8"/>
    <w:rsid w:val="00B840C4"/>
    <w:rsid w:val="00BB657D"/>
    <w:rsid w:val="00BE5D7D"/>
    <w:rsid w:val="00C279D3"/>
    <w:rsid w:val="00C45BB2"/>
    <w:rsid w:val="00D11C85"/>
    <w:rsid w:val="00D129C2"/>
    <w:rsid w:val="00D14260"/>
    <w:rsid w:val="00D17B3B"/>
    <w:rsid w:val="00D22CF9"/>
    <w:rsid w:val="00D53F9F"/>
    <w:rsid w:val="00D541F4"/>
    <w:rsid w:val="00D73D03"/>
    <w:rsid w:val="00D77AE9"/>
    <w:rsid w:val="00DA19AB"/>
    <w:rsid w:val="00DB3AD9"/>
    <w:rsid w:val="00DD4139"/>
    <w:rsid w:val="00E36EEF"/>
    <w:rsid w:val="00E914B5"/>
    <w:rsid w:val="00E9582D"/>
    <w:rsid w:val="00EE40CF"/>
    <w:rsid w:val="00F03A44"/>
    <w:rsid w:val="00F440AA"/>
    <w:rsid w:val="00FC4302"/>
    <w:rsid w:val="00FD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D096E-B15C-4EF5-B95C-577C9601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F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DB3AD9"/>
    <w:pPr>
      <w:ind w:left="720"/>
      <w:contextualSpacing/>
    </w:pPr>
  </w:style>
  <w:style w:type="paragraph" w:styleId="a4">
    <w:name w:val="Body Text"/>
    <w:basedOn w:val="a"/>
    <w:link w:val="a5"/>
    <w:uiPriority w:val="99"/>
    <w:unhideWhenUsed/>
    <w:rsid w:val="00D77AE9"/>
    <w:pPr>
      <w:tabs>
        <w:tab w:val="left" w:pos="0"/>
      </w:tabs>
      <w:spacing w:line="276" w:lineRule="auto"/>
      <w:jc w:val="both"/>
    </w:pPr>
    <w:rPr>
      <w:sz w:val="28"/>
    </w:rPr>
  </w:style>
  <w:style w:type="character" w:customStyle="1" w:styleId="a5">
    <w:name w:val="Основной текст Знак"/>
    <w:basedOn w:val="a0"/>
    <w:link w:val="a4"/>
    <w:uiPriority w:val="99"/>
    <w:rsid w:val="00D77AE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B50BE8"/>
    <w:rPr>
      <w:rFonts w:ascii="Segoe UI" w:hAnsi="Segoe UI" w:cs="Segoe UI"/>
      <w:sz w:val="18"/>
      <w:szCs w:val="18"/>
    </w:rPr>
  </w:style>
  <w:style w:type="character" w:customStyle="1" w:styleId="a7">
    <w:name w:val="Текст выноски Знак"/>
    <w:basedOn w:val="a0"/>
    <w:link w:val="a6"/>
    <w:uiPriority w:val="99"/>
    <w:semiHidden/>
    <w:rsid w:val="00B50B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cp:lastPrinted>2020-09-11T06:28:00Z</cp:lastPrinted>
  <dcterms:created xsi:type="dcterms:W3CDTF">2020-09-11T06:18:00Z</dcterms:created>
  <dcterms:modified xsi:type="dcterms:W3CDTF">2020-11-09T06:35:00Z</dcterms:modified>
</cp:coreProperties>
</file>