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F11" w:rsidRDefault="00A47F11" w:rsidP="00A47F11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</w:p>
    <w:p w:rsidR="00A47F11" w:rsidRDefault="00AB0AE1" w:rsidP="00AB0AE1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="00A47F11">
        <w:rPr>
          <w:b/>
          <w:bCs/>
          <w:sz w:val="28"/>
          <w:szCs w:val="28"/>
        </w:rPr>
        <w:t>о результата</w:t>
      </w:r>
      <w:r>
        <w:rPr>
          <w:b/>
          <w:bCs/>
          <w:sz w:val="28"/>
          <w:szCs w:val="28"/>
        </w:rPr>
        <w:t>м проведения</w:t>
      </w:r>
      <w:r w:rsidR="00A47F11">
        <w:rPr>
          <w:b/>
          <w:bCs/>
          <w:sz w:val="28"/>
          <w:szCs w:val="28"/>
        </w:rPr>
        <w:t xml:space="preserve"> экспертизы проекта </w:t>
      </w:r>
      <w:r>
        <w:rPr>
          <w:b/>
          <w:bCs/>
          <w:sz w:val="28"/>
          <w:szCs w:val="28"/>
        </w:rPr>
        <w:t xml:space="preserve">решения Совета депутатов </w:t>
      </w:r>
      <w:r w:rsidRPr="00AB0AE1">
        <w:rPr>
          <w:b/>
          <w:bCs/>
          <w:sz w:val="28"/>
          <w:szCs w:val="28"/>
        </w:rPr>
        <w:t>городского округа Лыткарино «О внесении изменений и дополнений в бюджет городского округа Лыткарино от 05.12.2019 №474/56 «Об утверждении бюджета городского округа Лыткарино на 2020 год и на плановый период 2021 и 2022 годов»</w:t>
      </w:r>
    </w:p>
    <w:p w:rsidR="00A47F11" w:rsidRDefault="00A47F11" w:rsidP="00A47F11">
      <w:pPr>
        <w:pStyle w:val="Default"/>
        <w:jc w:val="center"/>
        <w:rPr>
          <w:sz w:val="28"/>
          <w:szCs w:val="28"/>
        </w:rPr>
      </w:pPr>
    </w:p>
    <w:p w:rsidR="00A47F11" w:rsidRDefault="00D14260" w:rsidP="00A47F11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1</w:t>
      </w:r>
      <w:r w:rsidR="00C279D3">
        <w:rPr>
          <w:sz w:val="28"/>
          <w:szCs w:val="28"/>
          <w:lang w:val="en-US"/>
        </w:rPr>
        <w:t>4</w:t>
      </w:r>
      <w:r w:rsidR="000415E4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="000415E4">
        <w:rPr>
          <w:sz w:val="28"/>
          <w:szCs w:val="28"/>
        </w:rPr>
        <w:t>.2020</w:t>
      </w:r>
      <w:r w:rsidR="00A47F11">
        <w:rPr>
          <w:sz w:val="28"/>
          <w:szCs w:val="28"/>
        </w:rPr>
        <w:t xml:space="preserve"> г. </w:t>
      </w:r>
    </w:p>
    <w:p w:rsidR="00A47F11" w:rsidRDefault="00A47F11" w:rsidP="00A47F11">
      <w:pPr>
        <w:pStyle w:val="Default"/>
        <w:rPr>
          <w:sz w:val="28"/>
          <w:szCs w:val="28"/>
        </w:rPr>
      </w:pPr>
    </w:p>
    <w:p w:rsidR="00A47F11" w:rsidRDefault="004F307D" w:rsidP="004F307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Представленным проектом предлагается утвердить следующие основные характеристики бюджета </w:t>
      </w:r>
      <w:proofErr w:type="spellStart"/>
      <w:r>
        <w:rPr>
          <w:sz w:val="28"/>
          <w:szCs w:val="28"/>
        </w:rPr>
        <w:t>г.о</w:t>
      </w:r>
      <w:proofErr w:type="spellEnd"/>
      <w:r>
        <w:rPr>
          <w:sz w:val="28"/>
          <w:szCs w:val="28"/>
        </w:rPr>
        <w:t xml:space="preserve">. Лыткарино на 2020 год: </w:t>
      </w:r>
    </w:p>
    <w:p w:rsidR="004F307D" w:rsidRDefault="004F307D" w:rsidP="004F307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по доходам – в сумме 1 9</w:t>
      </w:r>
      <w:r w:rsidR="00D14260">
        <w:rPr>
          <w:sz w:val="28"/>
          <w:szCs w:val="28"/>
        </w:rPr>
        <w:t>58</w:t>
      </w:r>
      <w:r>
        <w:rPr>
          <w:sz w:val="28"/>
          <w:szCs w:val="28"/>
        </w:rPr>
        <w:t> </w:t>
      </w:r>
      <w:r w:rsidR="00D14260">
        <w:rPr>
          <w:sz w:val="28"/>
          <w:szCs w:val="28"/>
        </w:rPr>
        <w:t>304</w:t>
      </w:r>
      <w:r>
        <w:rPr>
          <w:sz w:val="28"/>
          <w:szCs w:val="28"/>
        </w:rPr>
        <w:t>,6 тыс.</w:t>
      </w:r>
      <w:r w:rsidR="00B31AD2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рублей;</w:t>
      </w:r>
    </w:p>
    <w:p w:rsidR="00B31AD2" w:rsidRDefault="004F307D" w:rsidP="004F307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</w:t>
      </w:r>
      <w:r w:rsidR="00B31AD2">
        <w:rPr>
          <w:sz w:val="28"/>
          <w:szCs w:val="28"/>
        </w:rPr>
        <w:t xml:space="preserve"> по расходам – в сумме 2 0</w:t>
      </w:r>
      <w:r w:rsidR="004F3762">
        <w:rPr>
          <w:sz w:val="28"/>
          <w:szCs w:val="28"/>
        </w:rPr>
        <w:t>30</w:t>
      </w:r>
      <w:r w:rsidR="00B31AD2">
        <w:rPr>
          <w:sz w:val="28"/>
          <w:szCs w:val="28"/>
        </w:rPr>
        <w:t> </w:t>
      </w:r>
      <w:r w:rsidR="00D14260">
        <w:rPr>
          <w:sz w:val="28"/>
          <w:szCs w:val="28"/>
        </w:rPr>
        <w:t>647</w:t>
      </w:r>
      <w:r w:rsidR="00B31AD2">
        <w:rPr>
          <w:sz w:val="28"/>
          <w:szCs w:val="28"/>
        </w:rPr>
        <w:t>,</w:t>
      </w:r>
      <w:r w:rsidR="00D14260">
        <w:rPr>
          <w:sz w:val="28"/>
          <w:szCs w:val="28"/>
        </w:rPr>
        <w:t>7</w:t>
      </w:r>
      <w:r w:rsidR="00B31AD2">
        <w:rPr>
          <w:sz w:val="28"/>
          <w:szCs w:val="28"/>
        </w:rPr>
        <w:t xml:space="preserve"> тыс. рублей;</w:t>
      </w:r>
    </w:p>
    <w:p w:rsidR="004F307D" w:rsidRDefault="00B31AD2" w:rsidP="004F307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с дефицитом бюджета </w:t>
      </w:r>
      <w:proofErr w:type="spellStart"/>
      <w:r>
        <w:rPr>
          <w:sz w:val="28"/>
          <w:szCs w:val="28"/>
        </w:rPr>
        <w:t>г.о</w:t>
      </w:r>
      <w:proofErr w:type="spellEnd"/>
      <w:r>
        <w:rPr>
          <w:sz w:val="28"/>
          <w:szCs w:val="28"/>
        </w:rPr>
        <w:t xml:space="preserve">. Лыткарино в сумме </w:t>
      </w:r>
      <w:r w:rsidR="00D14260">
        <w:rPr>
          <w:sz w:val="28"/>
          <w:szCs w:val="28"/>
        </w:rPr>
        <w:t>72</w:t>
      </w:r>
      <w:r>
        <w:rPr>
          <w:sz w:val="28"/>
          <w:szCs w:val="28"/>
        </w:rPr>
        <w:t> </w:t>
      </w:r>
      <w:r w:rsidR="00D14260">
        <w:rPr>
          <w:sz w:val="28"/>
          <w:szCs w:val="28"/>
        </w:rPr>
        <w:t>343</w:t>
      </w:r>
      <w:r>
        <w:rPr>
          <w:sz w:val="28"/>
          <w:szCs w:val="28"/>
        </w:rPr>
        <w:t>,</w:t>
      </w:r>
      <w:r w:rsidR="00D14260">
        <w:rPr>
          <w:sz w:val="28"/>
          <w:szCs w:val="28"/>
        </w:rPr>
        <w:t>1</w:t>
      </w:r>
      <w:r>
        <w:rPr>
          <w:sz w:val="28"/>
          <w:szCs w:val="28"/>
        </w:rPr>
        <w:t xml:space="preserve"> тыс.</w:t>
      </w:r>
      <w:r w:rsidR="004F37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рублей. </w:t>
      </w:r>
      <w:r w:rsidR="004F307D">
        <w:rPr>
          <w:sz w:val="28"/>
          <w:szCs w:val="28"/>
        </w:rPr>
        <w:t xml:space="preserve"> </w:t>
      </w:r>
    </w:p>
    <w:p w:rsidR="00824B00" w:rsidRDefault="00DD4139" w:rsidP="00824B00">
      <w:pPr>
        <w:pStyle w:val="a3"/>
        <w:tabs>
          <w:tab w:val="left" w:pos="0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утвержденный бюджет городского округа Лыткарино на 2020 год и на плановый период 2021 и 2022 годов представленным проектом предлагается внести следующие изменения:</w:t>
      </w:r>
    </w:p>
    <w:p w:rsidR="004F307D" w:rsidRDefault="00DD4139" w:rsidP="0092438E">
      <w:pPr>
        <w:pStyle w:val="a3"/>
        <w:tabs>
          <w:tab w:val="left" w:pos="0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объем доходов бюджета в 2020 году </w:t>
      </w:r>
      <w:r w:rsidR="00D14260">
        <w:rPr>
          <w:sz w:val="28"/>
          <w:szCs w:val="28"/>
        </w:rPr>
        <w:t>уменьшить</w:t>
      </w:r>
      <w:r>
        <w:rPr>
          <w:sz w:val="28"/>
          <w:szCs w:val="28"/>
        </w:rPr>
        <w:t xml:space="preserve"> на </w:t>
      </w:r>
      <w:r w:rsidR="00D14260">
        <w:rPr>
          <w:sz w:val="28"/>
          <w:szCs w:val="28"/>
        </w:rPr>
        <w:t>9</w:t>
      </w:r>
      <w:r>
        <w:rPr>
          <w:sz w:val="28"/>
          <w:szCs w:val="28"/>
        </w:rPr>
        <w:t> </w:t>
      </w:r>
      <w:r w:rsidR="00D14260">
        <w:rPr>
          <w:sz w:val="28"/>
          <w:szCs w:val="28"/>
        </w:rPr>
        <w:t>626</w:t>
      </w:r>
      <w:r>
        <w:rPr>
          <w:sz w:val="28"/>
          <w:szCs w:val="28"/>
        </w:rPr>
        <w:t>,</w:t>
      </w:r>
      <w:r w:rsidR="004F3762">
        <w:rPr>
          <w:sz w:val="28"/>
          <w:szCs w:val="28"/>
        </w:rPr>
        <w:t xml:space="preserve">0 тыс. руб. за счет </w:t>
      </w:r>
      <w:r w:rsidR="008C04BE">
        <w:rPr>
          <w:sz w:val="28"/>
          <w:szCs w:val="28"/>
        </w:rPr>
        <w:t>снижения поступлений налога, взимаемого в связи с применением упрощенной системы налогообложения на основании данных главного администратора доходов бюджета – межрайонной ИФНС №17 по Московской области</w:t>
      </w:r>
      <w:r w:rsidR="004F3762">
        <w:rPr>
          <w:sz w:val="28"/>
          <w:szCs w:val="28"/>
        </w:rPr>
        <w:t>.</w:t>
      </w:r>
    </w:p>
    <w:p w:rsidR="008C04BE" w:rsidRDefault="00DD4139" w:rsidP="0092438E">
      <w:pPr>
        <w:tabs>
          <w:tab w:val="left" w:pos="567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F307D">
        <w:rPr>
          <w:sz w:val="28"/>
          <w:szCs w:val="28"/>
        </w:rPr>
        <w:t xml:space="preserve">        Общий объем расходов </w:t>
      </w:r>
      <w:r w:rsidR="0092438E">
        <w:rPr>
          <w:sz w:val="28"/>
          <w:szCs w:val="28"/>
        </w:rPr>
        <w:t xml:space="preserve"> </w:t>
      </w:r>
      <w:r w:rsidR="004F307D">
        <w:rPr>
          <w:sz w:val="28"/>
          <w:szCs w:val="28"/>
        </w:rPr>
        <w:t xml:space="preserve">бюджета  в 2020 году предлагается </w:t>
      </w:r>
      <w:r w:rsidR="004F3762">
        <w:rPr>
          <w:sz w:val="28"/>
          <w:szCs w:val="28"/>
        </w:rPr>
        <w:t>увеличить</w:t>
      </w:r>
      <w:r w:rsidR="004F307D">
        <w:rPr>
          <w:sz w:val="28"/>
          <w:szCs w:val="28"/>
        </w:rPr>
        <w:t xml:space="preserve"> на </w:t>
      </w:r>
      <w:r w:rsidR="008C04BE">
        <w:rPr>
          <w:sz w:val="28"/>
          <w:szCs w:val="28"/>
        </w:rPr>
        <w:t>501,8</w:t>
      </w:r>
      <w:r w:rsidR="004F307D">
        <w:rPr>
          <w:sz w:val="28"/>
          <w:szCs w:val="28"/>
        </w:rPr>
        <w:t xml:space="preserve"> тыс. рублей </w:t>
      </w:r>
      <w:r w:rsidR="004F3762">
        <w:rPr>
          <w:sz w:val="28"/>
          <w:szCs w:val="28"/>
        </w:rPr>
        <w:t xml:space="preserve">за счет </w:t>
      </w:r>
      <w:r w:rsidR="008C04BE">
        <w:rPr>
          <w:sz w:val="28"/>
          <w:szCs w:val="28"/>
        </w:rPr>
        <w:t>увеличения дефицита бюджета городского округа Лыткарино.</w:t>
      </w:r>
    </w:p>
    <w:p w:rsidR="0020199C" w:rsidRDefault="008C04BE" w:rsidP="004F307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За счет увеличения дефицита бюджета городского округа Лыткарино предлагается увеличить бюджетные ассигнования на реализацию мероприятий МП «Управление имуществом и муниципальными финансами» на 501,8 тыс. рублей.</w:t>
      </w:r>
      <w:r w:rsidR="004F307D">
        <w:rPr>
          <w:sz w:val="28"/>
          <w:szCs w:val="28"/>
        </w:rPr>
        <w:t xml:space="preserve">  </w:t>
      </w:r>
    </w:p>
    <w:p w:rsidR="0020199C" w:rsidRDefault="0020199C" w:rsidP="004F307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Представленным проектом предлагается </w:t>
      </w:r>
      <w:r w:rsidR="00A91616">
        <w:rPr>
          <w:sz w:val="28"/>
          <w:szCs w:val="28"/>
        </w:rPr>
        <w:t xml:space="preserve">за счет снижения расходов текущего года на </w:t>
      </w:r>
      <w:r w:rsidR="008C04BE">
        <w:rPr>
          <w:sz w:val="28"/>
          <w:szCs w:val="28"/>
        </w:rPr>
        <w:t>реализацию</w:t>
      </w:r>
      <w:r w:rsidR="00A91616">
        <w:rPr>
          <w:sz w:val="28"/>
          <w:szCs w:val="28"/>
        </w:rPr>
        <w:t xml:space="preserve"> </w:t>
      </w:r>
      <w:r w:rsidR="008C04BE">
        <w:rPr>
          <w:sz w:val="28"/>
          <w:szCs w:val="28"/>
        </w:rPr>
        <w:t xml:space="preserve">муниципальных программ и непрограммных расходов </w:t>
      </w:r>
      <w:r w:rsidR="00A91616">
        <w:rPr>
          <w:sz w:val="28"/>
          <w:szCs w:val="28"/>
        </w:rPr>
        <w:t xml:space="preserve">на </w:t>
      </w:r>
      <w:r w:rsidR="008C04BE">
        <w:rPr>
          <w:sz w:val="28"/>
          <w:szCs w:val="28"/>
        </w:rPr>
        <w:t>3 785</w:t>
      </w:r>
      <w:r w:rsidR="00A91616">
        <w:rPr>
          <w:sz w:val="28"/>
          <w:szCs w:val="28"/>
        </w:rPr>
        <w:t xml:space="preserve">,0 тыс. рублей увеличить расходы по 5 муниципальным программам на </w:t>
      </w:r>
      <w:r w:rsidR="0092438E">
        <w:rPr>
          <w:sz w:val="28"/>
          <w:szCs w:val="28"/>
        </w:rPr>
        <w:t>3 785</w:t>
      </w:r>
      <w:r w:rsidR="00A91616">
        <w:rPr>
          <w:sz w:val="28"/>
          <w:szCs w:val="28"/>
        </w:rPr>
        <w:t>,</w:t>
      </w:r>
      <w:r w:rsidR="0092438E">
        <w:rPr>
          <w:sz w:val="28"/>
          <w:szCs w:val="28"/>
        </w:rPr>
        <w:t>0</w:t>
      </w:r>
      <w:r w:rsidR="00A91616">
        <w:rPr>
          <w:sz w:val="28"/>
          <w:szCs w:val="28"/>
        </w:rPr>
        <w:t xml:space="preserve"> тыс. рублей. </w:t>
      </w:r>
    </w:p>
    <w:p w:rsidR="00737C08" w:rsidRPr="0092438E" w:rsidRDefault="0020199C" w:rsidP="0092438E">
      <w:pPr>
        <w:tabs>
          <w:tab w:val="left" w:pos="567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47F11" w:rsidRPr="0092438E">
        <w:rPr>
          <w:sz w:val="28"/>
          <w:szCs w:val="28"/>
        </w:rPr>
        <w:t>Финансово-экономическая экспертиза проведена в установленные сро</w:t>
      </w:r>
      <w:r w:rsidR="00D11C85" w:rsidRPr="0092438E">
        <w:rPr>
          <w:sz w:val="28"/>
          <w:szCs w:val="28"/>
        </w:rPr>
        <w:t>ки</w:t>
      </w:r>
      <w:r w:rsidR="00B840C4" w:rsidRPr="0092438E">
        <w:rPr>
          <w:sz w:val="28"/>
          <w:szCs w:val="28"/>
        </w:rPr>
        <w:t xml:space="preserve"> и подготовлено заключение № </w:t>
      </w:r>
      <w:r w:rsidR="00C279D3" w:rsidRPr="00C279D3">
        <w:rPr>
          <w:sz w:val="28"/>
          <w:szCs w:val="28"/>
        </w:rPr>
        <w:t>101</w:t>
      </w:r>
      <w:r w:rsidR="00B840C4" w:rsidRPr="0092438E">
        <w:rPr>
          <w:sz w:val="28"/>
          <w:szCs w:val="28"/>
        </w:rPr>
        <w:t xml:space="preserve"> от </w:t>
      </w:r>
      <w:r w:rsidR="00C279D3" w:rsidRPr="00C279D3">
        <w:rPr>
          <w:sz w:val="28"/>
          <w:szCs w:val="28"/>
        </w:rPr>
        <w:t>10</w:t>
      </w:r>
      <w:r w:rsidR="00A47F11" w:rsidRPr="0092438E">
        <w:rPr>
          <w:sz w:val="28"/>
          <w:szCs w:val="28"/>
        </w:rPr>
        <w:t>.</w:t>
      </w:r>
      <w:r w:rsidR="00D129C2" w:rsidRPr="0092438E">
        <w:rPr>
          <w:sz w:val="28"/>
          <w:szCs w:val="28"/>
        </w:rPr>
        <w:t>0</w:t>
      </w:r>
      <w:r w:rsidR="00C279D3" w:rsidRPr="00C279D3">
        <w:rPr>
          <w:sz w:val="28"/>
          <w:szCs w:val="28"/>
        </w:rPr>
        <w:t>9</w:t>
      </w:r>
      <w:bookmarkStart w:id="0" w:name="_GoBack"/>
      <w:bookmarkEnd w:id="0"/>
      <w:r w:rsidR="00D129C2" w:rsidRPr="0092438E">
        <w:rPr>
          <w:sz w:val="28"/>
          <w:szCs w:val="28"/>
        </w:rPr>
        <w:t>.2020</w:t>
      </w:r>
      <w:r w:rsidR="00A47F11" w:rsidRPr="0092438E">
        <w:rPr>
          <w:sz w:val="28"/>
          <w:szCs w:val="28"/>
        </w:rPr>
        <w:t xml:space="preserve"> года.</w:t>
      </w:r>
    </w:p>
    <w:sectPr w:rsidR="00737C08" w:rsidRPr="0092438E" w:rsidSect="00A8484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D478BF"/>
    <w:multiLevelType w:val="hybridMultilevel"/>
    <w:tmpl w:val="30FEFFE0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E8C23D6"/>
    <w:multiLevelType w:val="hybridMultilevel"/>
    <w:tmpl w:val="D87CC10C"/>
    <w:lvl w:ilvl="0" w:tplc="7FAAFF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BF7"/>
    <w:rsid w:val="000415E4"/>
    <w:rsid w:val="00082FC4"/>
    <w:rsid w:val="000D27FC"/>
    <w:rsid w:val="00122D47"/>
    <w:rsid w:val="001535A5"/>
    <w:rsid w:val="00153D53"/>
    <w:rsid w:val="001733EB"/>
    <w:rsid w:val="001A2EAE"/>
    <w:rsid w:val="0020199C"/>
    <w:rsid w:val="0020300A"/>
    <w:rsid w:val="0044798A"/>
    <w:rsid w:val="0046744B"/>
    <w:rsid w:val="00470094"/>
    <w:rsid w:val="004E3C06"/>
    <w:rsid w:val="004F307D"/>
    <w:rsid w:val="004F3762"/>
    <w:rsid w:val="00517382"/>
    <w:rsid w:val="00532DEE"/>
    <w:rsid w:val="005575F9"/>
    <w:rsid w:val="006E578C"/>
    <w:rsid w:val="00737C08"/>
    <w:rsid w:val="00764FFF"/>
    <w:rsid w:val="00786BF7"/>
    <w:rsid w:val="00824B00"/>
    <w:rsid w:val="0082597B"/>
    <w:rsid w:val="008C04BE"/>
    <w:rsid w:val="008C2DBB"/>
    <w:rsid w:val="008D3351"/>
    <w:rsid w:val="0092438E"/>
    <w:rsid w:val="00955458"/>
    <w:rsid w:val="00982785"/>
    <w:rsid w:val="00991416"/>
    <w:rsid w:val="009F68BE"/>
    <w:rsid w:val="00A1466B"/>
    <w:rsid w:val="00A2752F"/>
    <w:rsid w:val="00A4442A"/>
    <w:rsid w:val="00A47F11"/>
    <w:rsid w:val="00A8484B"/>
    <w:rsid w:val="00A91616"/>
    <w:rsid w:val="00AB0761"/>
    <w:rsid w:val="00AB0AE1"/>
    <w:rsid w:val="00B03872"/>
    <w:rsid w:val="00B31AD2"/>
    <w:rsid w:val="00B50BE8"/>
    <w:rsid w:val="00B840C4"/>
    <w:rsid w:val="00BB657D"/>
    <w:rsid w:val="00BE5D7D"/>
    <w:rsid w:val="00C279D3"/>
    <w:rsid w:val="00D11C85"/>
    <w:rsid w:val="00D129C2"/>
    <w:rsid w:val="00D14260"/>
    <w:rsid w:val="00D17B3B"/>
    <w:rsid w:val="00D22CF9"/>
    <w:rsid w:val="00D53F9F"/>
    <w:rsid w:val="00D541F4"/>
    <w:rsid w:val="00D73D03"/>
    <w:rsid w:val="00D77AE9"/>
    <w:rsid w:val="00DB3AD9"/>
    <w:rsid w:val="00DD4139"/>
    <w:rsid w:val="00E36EEF"/>
    <w:rsid w:val="00E914B5"/>
    <w:rsid w:val="00E9582D"/>
    <w:rsid w:val="00EE40CF"/>
    <w:rsid w:val="00F440AA"/>
    <w:rsid w:val="00FC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1D096E-B15C-4EF5-B95C-577C9601B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7F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B3AD9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D77AE9"/>
    <w:pPr>
      <w:tabs>
        <w:tab w:val="left" w:pos="0"/>
      </w:tabs>
      <w:spacing w:line="276" w:lineRule="auto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D77A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50BE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50BE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2020-09-11T06:28:00Z</cp:lastPrinted>
  <dcterms:created xsi:type="dcterms:W3CDTF">2020-09-11T06:18:00Z</dcterms:created>
  <dcterms:modified xsi:type="dcterms:W3CDTF">2020-09-14T11:56:00Z</dcterms:modified>
</cp:coreProperties>
</file>