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851F3D">
      <w:pPr>
        <w:pStyle w:val="Default"/>
        <w:tabs>
          <w:tab w:val="left" w:pos="99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F11764" w:rsidRDefault="00F11764" w:rsidP="00F11764">
      <w:pPr>
        <w:spacing w:after="200"/>
        <w:jc w:val="center"/>
        <w:rPr>
          <w:rFonts w:eastAsiaTheme="minorHAnsi"/>
          <w:sz w:val="28"/>
          <w:szCs w:val="28"/>
          <w:lang w:eastAsia="en-US"/>
        </w:rPr>
      </w:pPr>
      <w:r w:rsidRPr="00F11764">
        <w:rPr>
          <w:rFonts w:eastAsiaTheme="minorHAnsi"/>
          <w:sz w:val="28"/>
          <w:szCs w:val="28"/>
          <w:lang w:eastAsia="en-US"/>
        </w:rPr>
        <w:t xml:space="preserve">о </w:t>
      </w:r>
      <w:r w:rsidR="00671383">
        <w:rPr>
          <w:rFonts w:eastAsiaTheme="minorHAnsi"/>
          <w:sz w:val="28"/>
          <w:szCs w:val="28"/>
          <w:lang w:eastAsia="en-US"/>
        </w:rPr>
        <w:t xml:space="preserve">принятых мерах по вынесенным представлениям по итогам проведения контрольного мероприятия «Проверка законности и эффективности использования бюджетных средств, выделенных Администрацией </w:t>
      </w:r>
      <w:proofErr w:type="spellStart"/>
      <w:r w:rsidR="00671383">
        <w:rPr>
          <w:rFonts w:eastAsiaTheme="minorHAnsi"/>
          <w:sz w:val="28"/>
          <w:szCs w:val="28"/>
          <w:lang w:eastAsia="en-US"/>
        </w:rPr>
        <w:t>г.о</w:t>
      </w:r>
      <w:proofErr w:type="spellEnd"/>
      <w:r w:rsidR="00671383">
        <w:rPr>
          <w:rFonts w:eastAsiaTheme="minorHAnsi"/>
          <w:sz w:val="28"/>
          <w:szCs w:val="28"/>
          <w:lang w:eastAsia="en-US"/>
        </w:rPr>
        <w:t>. Лыткарино в 2018-2019 годах МУ «ДК «Центр молодежи» на реализацию мероприятий муниципальной программы «Культура г. Лыткарино» и иных муниципальных программ (с элементами аудита эффективности достижения целевых показателей программы, с элементами аудита в сфере закупок)».</w:t>
      </w:r>
    </w:p>
    <w:p w:rsidR="00F11764" w:rsidRDefault="00F11764" w:rsidP="00F11764">
      <w:pPr>
        <w:spacing w:after="20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</w:t>
      </w:r>
      <w:r w:rsidR="0057046E">
        <w:rPr>
          <w:rFonts w:eastAsiaTheme="minorHAnsi"/>
          <w:sz w:val="28"/>
          <w:szCs w:val="28"/>
          <w:lang w:eastAsia="en-US"/>
        </w:rPr>
        <w:t>1</w:t>
      </w:r>
      <w:r w:rsidR="000F10E0">
        <w:rPr>
          <w:rFonts w:eastAsiaTheme="minorHAnsi"/>
          <w:sz w:val="28"/>
          <w:szCs w:val="28"/>
          <w:lang w:eastAsia="en-US"/>
        </w:rPr>
        <w:t>1</w:t>
      </w:r>
      <w:r w:rsidR="0057046E">
        <w:rPr>
          <w:rFonts w:eastAsiaTheme="minorHAnsi"/>
          <w:sz w:val="28"/>
          <w:szCs w:val="28"/>
          <w:lang w:eastAsia="en-US"/>
        </w:rPr>
        <w:t>.06.</w:t>
      </w:r>
      <w:r>
        <w:rPr>
          <w:rFonts w:eastAsiaTheme="minorHAnsi"/>
          <w:sz w:val="28"/>
          <w:szCs w:val="28"/>
          <w:lang w:eastAsia="en-US"/>
        </w:rPr>
        <w:t>2020</w:t>
      </w:r>
    </w:p>
    <w:p w:rsidR="00F11764" w:rsidRDefault="007D7E78" w:rsidP="003105F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Контрольное мероприятие проводилось в 2020 году, объектом проверки являлись Администрация городского округа Лыткарино и Муниципальное учреждени</w:t>
      </w:r>
      <w:r w:rsidR="00125B1E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«ДК «Центр молодежи».</w:t>
      </w:r>
    </w:p>
    <w:p w:rsidR="007D7E78" w:rsidRDefault="007D7E78" w:rsidP="003105F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итогам </w:t>
      </w:r>
      <w:r w:rsidR="00125B1E">
        <w:rPr>
          <w:rFonts w:eastAsiaTheme="minorHAnsi"/>
          <w:sz w:val="28"/>
          <w:szCs w:val="28"/>
          <w:lang w:eastAsia="en-US"/>
        </w:rPr>
        <w:t xml:space="preserve">проверки </w:t>
      </w:r>
      <w:r>
        <w:rPr>
          <w:rFonts w:eastAsiaTheme="minorHAnsi"/>
          <w:sz w:val="28"/>
          <w:szCs w:val="28"/>
          <w:lang w:eastAsia="en-US"/>
        </w:rPr>
        <w:t>в адрес</w:t>
      </w:r>
      <w:r w:rsidR="00125B1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125B1E">
        <w:rPr>
          <w:rFonts w:eastAsiaTheme="minorHAnsi"/>
          <w:sz w:val="28"/>
          <w:szCs w:val="28"/>
          <w:lang w:eastAsia="en-US"/>
        </w:rPr>
        <w:t xml:space="preserve">директора </w:t>
      </w:r>
      <w:r>
        <w:rPr>
          <w:rFonts w:eastAsiaTheme="minorHAnsi"/>
          <w:sz w:val="28"/>
          <w:szCs w:val="28"/>
          <w:lang w:eastAsia="en-US"/>
        </w:rPr>
        <w:t xml:space="preserve"> МУ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«ДК «Центр молодежи»</w:t>
      </w:r>
      <w:r w:rsidR="00125B1E">
        <w:rPr>
          <w:rFonts w:eastAsiaTheme="minorHAnsi"/>
          <w:sz w:val="28"/>
          <w:szCs w:val="28"/>
          <w:lang w:eastAsia="en-US"/>
        </w:rPr>
        <w:t xml:space="preserve"> было </w:t>
      </w:r>
      <w:r>
        <w:rPr>
          <w:rFonts w:eastAsiaTheme="minorHAnsi"/>
          <w:sz w:val="28"/>
          <w:szCs w:val="28"/>
          <w:lang w:eastAsia="en-US"/>
        </w:rPr>
        <w:t xml:space="preserve"> направлено Представление от 12.05.2020 №3, в котором содержалось 11 предложений по устранению выявленных нарушений и недостатков.</w:t>
      </w:r>
    </w:p>
    <w:p w:rsidR="007D7E78" w:rsidRDefault="007D7E78" w:rsidP="003105F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11.06.2020 в адрес КСП </w:t>
      </w:r>
      <w:proofErr w:type="spellStart"/>
      <w:r>
        <w:rPr>
          <w:rFonts w:eastAsiaTheme="minorHAnsi"/>
          <w:sz w:val="28"/>
          <w:szCs w:val="28"/>
          <w:lang w:eastAsia="en-US"/>
        </w:rPr>
        <w:t>г.о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>
        <w:rPr>
          <w:rFonts w:eastAsiaTheme="minorHAnsi"/>
          <w:sz w:val="28"/>
          <w:szCs w:val="28"/>
          <w:lang w:eastAsia="en-US"/>
        </w:rPr>
        <w:t>Лыткарино  от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МУ «ДК «Центр молодежи»</w:t>
      </w:r>
      <w:r w:rsidR="008A451B">
        <w:rPr>
          <w:rFonts w:eastAsiaTheme="minorHAnsi"/>
          <w:sz w:val="28"/>
          <w:szCs w:val="28"/>
          <w:lang w:eastAsia="en-US"/>
        </w:rPr>
        <w:t xml:space="preserve"> поступила </w:t>
      </w:r>
      <w:r>
        <w:rPr>
          <w:rFonts w:eastAsiaTheme="minorHAnsi"/>
          <w:sz w:val="28"/>
          <w:szCs w:val="28"/>
          <w:lang w:eastAsia="en-US"/>
        </w:rPr>
        <w:t xml:space="preserve">  Дорожная карта по устранению нарушений и недостатков</w:t>
      </w:r>
      <w:r w:rsidR="008A451B">
        <w:rPr>
          <w:rFonts w:eastAsiaTheme="minorHAnsi"/>
          <w:sz w:val="28"/>
          <w:szCs w:val="28"/>
          <w:lang w:eastAsia="en-US"/>
        </w:rPr>
        <w:t xml:space="preserve"> со сроками их исполнения.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bookmarkStart w:id="0" w:name="_GoBack"/>
      <w:bookmarkEnd w:id="0"/>
    </w:p>
    <w:p w:rsidR="008A451B" w:rsidRDefault="008A451B" w:rsidP="003105F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МУ «ДК «Центр молодежи» реализованы 9 предложений КСП </w:t>
      </w:r>
      <w:proofErr w:type="spellStart"/>
      <w:r>
        <w:rPr>
          <w:rFonts w:eastAsiaTheme="minorHAnsi"/>
          <w:sz w:val="28"/>
          <w:szCs w:val="28"/>
          <w:lang w:eastAsia="en-US"/>
        </w:rPr>
        <w:t>г.о</w:t>
      </w:r>
      <w:proofErr w:type="spellEnd"/>
      <w:r>
        <w:rPr>
          <w:rFonts w:eastAsiaTheme="minorHAnsi"/>
          <w:sz w:val="28"/>
          <w:szCs w:val="28"/>
          <w:lang w:eastAsia="en-US"/>
        </w:rPr>
        <w:t>. Лыткарино.</w:t>
      </w:r>
    </w:p>
    <w:p w:rsidR="008A451B" w:rsidRDefault="008A451B" w:rsidP="003105F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Срок исполнения по 2 предложениям установлен на 3 квартал 2020 года. </w:t>
      </w:r>
    </w:p>
    <w:p w:rsidR="000156AB" w:rsidRDefault="008A430C" w:rsidP="00D862BC">
      <w:pPr>
        <w:tabs>
          <w:tab w:val="left" w:pos="0"/>
        </w:tabs>
        <w:suppressAutoHyphens/>
        <w:autoSpaceDN w:val="0"/>
        <w:contextualSpacing/>
        <w:jc w:val="both"/>
        <w:textAlignment w:val="baseline"/>
        <w:rPr>
          <w:rFonts w:eastAsia="SimSun"/>
          <w:kern w:val="3"/>
          <w:sz w:val="28"/>
          <w:szCs w:val="28"/>
        </w:rPr>
      </w:pPr>
      <w:r>
        <w:rPr>
          <w:rFonts w:eastAsia="SimSun"/>
          <w:kern w:val="3"/>
          <w:sz w:val="28"/>
          <w:szCs w:val="28"/>
        </w:rPr>
        <w:t xml:space="preserve">        Контроль за устранением нарушений продолжается.</w:t>
      </w:r>
      <w:r w:rsidR="000156AB">
        <w:rPr>
          <w:rFonts w:eastAsia="SimSun"/>
          <w:kern w:val="3"/>
          <w:sz w:val="28"/>
          <w:szCs w:val="28"/>
        </w:rPr>
        <w:t xml:space="preserve"> </w:t>
      </w:r>
    </w:p>
    <w:p w:rsidR="000156AB" w:rsidRDefault="006964DD" w:rsidP="00D862BC">
      <w:pPr>
        <w:tabs>
          <w:tab w:val="left" w:pos="0"/>
        </w:tabs>
        <w:suppressAutoHyphens/>
        <w:autoSpaceDN w:val="0"/>
        <w:contextualSpacing/>
        <w:jc w:val="both"/>
        <w:textAlignment w:val="baseline"/>
        <w:rPr>
          <w:rFonts w:eastAsia="SimSun"/>
          <w:kern w:val="3"/>
          <w:sz w:val="28"/>
          <w:szCs w:val="28"/>
        </w:rPr>
      </w:pPr>
      <w:r>
        <w:rPr>
          <w:rFonts w:eastAsia="SimSun"/>
          <w:kern w:val="3"/>
          <w:sz w:val="28"/>
          <w:szCs w:val="28"/>
        </w:rPr>
        <w:t xml:space="preserve">         </w:t>
      </w:r>
    </w:p>
    <w:p w:rsidR="006964DD" w:rsidRPr="007F109D" w:rsidRDefault="000156AB" w:rsidP="00D862BC">
      <w:pPr>
        <w:tabs>
          <w:tab w:val="left" w:pos="0"/>
        </w:tabs>
        <w:suppressAutoHyphens/>
        <w:autoSpaceDN w:val="0"/>
        <w:contextualSpacing/>
        <w:jc w:val="both"/>
        <w:textAlignment w:val="baseline"/>
        <w:rPr>
          <w:rFonts w:eastAsia="SimSun"/>
          <w:kern w:val="3"/>
          <w:sz w:val="28"/>
          <w:szCs w:val="28"/>
        </w:rPr>
      </w:pPr>
      <w:r>
        <w:rPr>
          <w:rFonts w:eastAsia="SimSun"/>
          <w:kern w:val="3"/>
          <w:sz w:val="28"/>
          <w:szCs w:val="28"/>
        </w:rPr>
        <w:t xml:space="preserve">           </w:t>
      </w:r>
      <w:r w:rsidR="006964DD">
        <w:rPr>
          <w:rFonts w:eastAsia="SimSun"/>
          <w:kern w:val="3"/>
          <w:sz w:val="28"/>
          <w:szCs w:val="28"/>
        </w:rPr>
        <w:t xml:space="preserve">  </w:t>
      </w:r>
    </w:p>
    <w:p w:rsidR="00D862BC" w:rsidRPr="00D862BC" w:rsidRDefault="007F109D" w:rsidP="00D862BC">
      <w:pPr>
        <w:tabs>
          <w:tab w:val="left" w:pos="0"/>
        </w:tabs>
        <w:suppressAutoHyphens/>
        <w:autoSpaceDN w:val="0"/>
        <w:contextualSpacing/>
        <w:jc w:val="both"/>
        <w:textAlignment w:val="baseline"/>
        <w:rPr>
          <w:sz w:val="28"/>
          <w:szCs w:val="28"/>
        </w:rPr>
      </w:pPr>
      <w:r>
        <w:rPr>
          <w:rFonts w:eastAsia="SimSun"/>
          <w:kern w:val="3"/>
          <w:sz w:val="28"/>
          <w:szCs w:val="28"/>
        </w:rPr>
        <w:t xml:space="preserve">           </w:t>
      </w:r>
    </w:p>
    <w:p w:rsidR="008135CA" w:rsidRPr="008135CA" w:rsidRDefault="008135CA" w:rsidP="008135CA">
      <w:pPr>
        <w:spacing w:line="276" w:lineRule="auto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11764" w:rsidRPr="00F11764" w:rsidRDefault="00F11764" w:rsidP="00F11764">
      <w:pPr>
        <w:spacing w:after="200"/>
        <w:jc w:val="center"/>
        <w:rPr>
          <w:rFonts w:eastAsiaTheme="minorHAnsi"/>
          <w:sz w:val="28"/>
          <w:szCs w:val="28"/>
          <w:lang w:eastAsia="en-US"/>
        </w:rPr>
      </w:pP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0107D"/>
    <w:multiLevelType w:val="hybridMultilevel"/>
    <w:tmpl w:val="46C0B7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6874129"/>
    <w:multiLevelType w:val="hybridMultilevel"/>
    <w:tmpl w:val="0EB0FA0A"/>
    <w:lvl w:ilvl="0" w:tplc="2CD099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6DA5A01"/>
    <w:multiLevelType w:val="hybridMultilevel"/>
    <w:tmpl w:val="46C0B7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156AB"/>
    <w:rsid w:val="00017B3A"/>
    <w:rsid w:val="000415E4"/>
    <w:rsid w:val="00082FC4"/>
    <w:rsid w:val="000A30C1"/>
    <w:rsid w:val="000D27FC"/>
    <w:rsid w:val="000F10E0"/>
    <w:rsid w:val="00125B1E"/>
    <w:rsid w:val="00137907"/>
    <w:rsid w:val="001535A5"/>
    <w:rsid w:val="00153D53"/>
    <w:rsid w:val="001733EB"/>
    <w:rsid w:val="001A3DAB"/>
    <w:rsid w:val="0020300A"/>
    <w:rsid w:val="00226131"/>
    <w:rsid w:val="00284C00"/>
    <w:rsid w:val="00295BBC"/>
    <w:rsid w:val="002A189A"/>
    <w:rsid w:val="002C6742"/>
    <w:rsid w:val="002D1837"/>
    <w:rsid w:val="002E5BCF"/>
    <w:rsid w:val="003105F4"/>
    <w:rsid w:val="003D4956"/>
    <w:rsid w:val="0044798A"/>
    <w:rsid w:val="0046744B"/>
    <w:rsid w:val="00470284"/>
    <w:rsid w:val="00490036"/>
    <w:rsid w:val="004E3C06"/>
    <w:rsid w:val="00517382"/>
    <w:rsid w:val="0052604D"/>
    <w:rsid w:val="00532DEE"/>
    <w:rsid w:val="00552C45"/>
    <w:rsid w:val="00554883"/>
    <w:rsid w:val="00554E83"/>
    <w:rsid w:val="0057046E"/>
    <w:rsid w:val="00664EC3"/>
    <w:rsid w:val="00671383"/>
    <w:rsid w:val="006839C0"/>
    <w:rsid w:val="006964DD"/>
    <w:rsid w:val="0072622F"/>
    <w:rsid w:val="00737C08"/>
    <w:rsid w:val="00764FFF"/>
    <w:rsid w:val="00786BF7"/>
    <w:rsid w:val="007B74CA"/>
    <w:rsid w:val="007C7BD8"/>
    <w:rsid w:val="007D7E78"/>
    <w:rsid w:val="007E6479"/>
    <w:rsid w:val="007F109D"/>
    <w:rsid w:val="008135CA"/>
    <w:rsid w:val="00824B00"/>
    <w:rsid w:val="0082597B"/>
    <w:rsid w:val="00850243"/>
    <w:rsid w:val="00851F3D"/>
    <w:rsid w:val="008A381E"/>
    <w:rsid w:val="008A430C"/>
    <w:rsid w:val="008A451B"/>
    <w:rsid w:val="008C2DBB"/>
    <w:rsid w:val="008C38A3"/>
    <w:rsid w:val="008D3351"/>
    <w:rsid w:val="0094251D"/>
    <w:rsid w:val="00954327"/>
    <w:rsid w:val="00955458"/>
    <w:rsid w:val="009555E2"/>
    <w:rsid w:val="00982785"/>
    <w:rsid w:val="009B7189"/>
    <w:rsid w:val="009F68BE"/>
    <w:rsid w:val="00A47F11"/>
    <w:rsid w:val="00A8484B"/>
    <w:rsid w:val="00A867D7"/>
    <w:rsid w:val="00AB0761"/>
    <w:rsid w:val="00AF4494"/>
    <w:rsid w:val="00B03872"/>
    <w:rsid w:val="00B17C1F"/>
    <w:rsid w:val="00B4166F"/>
    <w:rsid w:val="00B47171"/>
    <w:rsid w:val="00B840C4"/>
    <w:rsid w:val="00BB657D"/>
    <w:rsid w:val="00BC2C60"/>
    <w:rsid w:val="00BD09FE"/>
    <w:rsid w:val="00BD1B81"/>
    <w:rsid w:val="00BE5D7D"/>
    <w:rsid w:val="00C21A5A"/>
    <w:rsid w:val="00C55D86"/>
    <w:rsid w:val="00C72C53"/>
    <w:rsid w:val="00C76BA4"/>
    <w:rsid w:val="00C95382"/>
    <w:rsid w:val="00D11C85"/>
    <w:rsid w:val="00D129C2"/>
    <w:rsid w:val="00D22CF9"/>
    <w:rsid w:val="00D541F4"/>
    <w:rsid w:val="00D77AE9"/>
    <w:rsid w:val="00D862BC"/>
    <w:rsid w:val="00DB3AD9"/>
    <w:rsid w:val="00DD6ED3"/>
    <w:rsid w:val="00DF1E8A"/>
    <w:rsid w:val="00E3135E"/>
    <w:rsid w:val="00E362D2"/>
    <w:rsid w:val="00E36EEF"/>
    <w:rsid w:val="00E7388D"/>
    <w:rsid w:val="00E914B5"/>
    <w:rsid w:val="00E9582D"/>
    <w:rsid w:val="00EC4ED3"/>
    <w:rsid w:val="00EE40CF"/>
    <w:rsid w:val="00EF10AE"/>
    <w:rsid w:val="00EF2E03"/>
    <w:rsid w:val="00F11764"/>
    <w:rsid w:val="00F41127"/>
    <w:rsid w:val="00F440AA"/>
    <w:rsid w:val="00F507D9"/>
    <w:rsid w:val="00F73A70"/>
    <w:rsid w:val="00F82C6E"/>
    <w:rsid w:val="00FB3C9A"/>
    <w:rsid w:val="00FC4302"/>
    <w:rsid w:val="00FD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62E44-3074-4AFB-B8B3-2879F9E31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51</cp:revision>
  <cp:lastPrinted>2020-11-09T10:00:00Z</cp:lastPrinted>
  <dcterms:created xsi:type="dcterms:W3CDTF">2020-06-29T09:38:00Z</dcterms:created>
  <dcterms:modified xsi:type="dcterms:W3CDTF">2020-11-12T12:10:00Z</dcterms:modified>
</cp:coreProperties>
</file>