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F50" w:rsidRDefault="00F00F50" w:rsidP="000E3786">
      <w:pPr>
        <w:spacing w:after="0" w:line="240" w:lineRule="auto"/>
        <w:ind w:left="284" w:right="-284"/>
        <w:jc w:val="center"/>
        <w:outlineLvl w:val="1"/>
        <w:rPr>
          <w:rFonts w:ascii="Times New Roman" w:eastAsia="Times New Roman" w:hAnsi="Times New Roman" w:cs="Times New Roman"/>
          <w:b/>
          <w:caps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</w:t>
      </w:r>
    </w:p>
    <w:p w:rsidR="00F00F50" w:rsidRDefault="00F00F50" w:rsidP="000E3786">
      <w:pPr>
        <w:spacing w:after="0" w:line="240" w:lineRule="auto"/>
        <w:ind w:left="284" w:right="-284"/>
        <w:jc w:val="center"/>
        <w:outlineLvl w:val="1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 результатах контрольного мероприятия</w:t>
      </w:r>
    </w:p>
    <w:p w:rsidR="00F00F50" w:rsidRDefault="00F00F50" w:rsidP="000E378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0E3786" w:rsidRPr="00577082">
        <w:rPr>
          <w:rFonts w:ascii="Times New Roman" w:hAnsi="Times New Roman" w:cs="Times New Roman"/>
          <w:b/>
          <w:sz w:val="28"/>
          <w:szCs w:val="28"/>
        </w:rPr>
        <w:t>Проверка законности и эффективности использования муниципального имущества и бюджетных средств, направленных в 2017-2018 годах на реализацию муниципальной программы «Муниципальное управление города Лыткарино» в части снижения административных барьеров, повышения качества предоставления государственных и муниципальных услуг на базе МБУ «МФЦ Лыткарино (с элементами аудита эффективности, с элементами аудита в сфере закупок)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F00F50" w:rsidRDefault="00F00F50" w:rsidP="00F00F50">
      <w:pPr>
        <w:spacing w:after="0"/>
        <w:jc w:val="right"/>
        <w:outlineLvl w:val="2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2</w:t>
      </w:r>
      <w:r w:rsidR="000E3786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.0</w:t>
      </w:r>
      <w:r w:rsidR="000E3786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9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.2019</w:t>
      </w:r>
    </w:p>
    <w:p w:rsidR="00F00F50" w:rsidRDefault="00F00F50" w:rsidP="002F5E10">
      <w:pPr>
        <w:spacing w:after="0" w:line="240" w:lineRule="auto"/>
        <w:jc w:val="right"/>
        <w:outlineLvl w:val="2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</w:p>
    <w:p w:rsidR="00F00F50" w:rsidRPr="004538C6" w:rsidRDefault="00F00F50" w:rsidP="002F5E10">
      <w:pPr>
        <w:shd w:val="clear" w:color="auto" w:fill="FFFFFF"/>
        <w:tabs>
          <w:tab w:val="left" w:pos="0"/>
          <w:tab w:val="left" w:pos="567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8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 </w:t>
      </w:r>
      <w:r w:rsidRPr="004538C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2.</w:t>
      </w:r>
      <w:r w:rsidR="000E378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53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Плана работы КСП г. Лыткарино на 2018 год была проведена проверка </w:t>
      </w:r>
      <w:r w:rsidR="000E3786" w:rsidRPr="000E3786">
        <w:rPr>
          <w:rFonts w:ascii="Times New Roman" w:hAnsi="Times New Roman" w:cs="Times New Roman"/>
          <w:sz w:val="28"/>
          <w:szCs w:val="24"/>
        </w:rPr>
        <w:t>законности и эффективности использования муниципального имущества и бюджетных средств, направленных в 2017-2018 годах на реализацию муниципальной программы «Муниципальное управление города Лыткарино» в части снижения административных барьеров, повышения качества предоставления государственных и муниципальных услуг на базе МБУ «МФЦ Лыткарино</w:t>
      </w:r>
      <w:r w:rsidR="00637EF4" w:rsidRPr="004538C6">
        <w:rPr>
          <w:rFonts w:ascii="Times New Roman" w:hAnsi="Times New Roman" w:cs="Times New Roman"/>
          <w:sz w:val="28"/>
          <w:szCs w:val="24"/>
        </w:rPr>
        <w:t>».</w:t>
      </w:r>
    </w:p>
    <w:p w:rsidR="00F00F50" w:rsidRPr="000E3786" w:rsidRDefault="00F00F50" w:rsidP="002F5E10">
      <w:pPr>
        <w:shd w:val="clear" w:color="auto" w:fill="FFFFFF"/>
        <w:tabs>
          <w:tab w:val="left" w:pos="0"/>
          <w:tab w:val="left" w:pos="567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37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Объект</w:t>
      </w:r>
      <w:r w:rsidR="002F5E10" w:rsidRPr="000E37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ами</w:t>
      </w:r>
      <w:r w:rsidRPr="000E378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контрольного мероприятия являл</w:t>
      </w:r>
      <w:r w:rsidR="00C13ADA" w:rsidRPr="000E37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0E378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сь – </w:t>
      </w:r>
      <w:r w:rsidR="00C13ADA" w:rsidRPr="000E37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Администрация городского округа Лыткарино, м</w:t>
      </w:r>
      <w:r w:rsidRPr="000E3786">
        <w:rPr>
          <w:rFonts w:ascii="Times New Roman" w:eastAsia="Times New Roman" w:hAnsi="Times New Roman"/>
          <w:sz w:val="28"/>
          <w:szCs w:val="28"/>
          <w:lang w:eastAsia="ru-RU"/>
        </w:rPr>
        <w:t xml:space="preserve">униципальное </w:t>
      </w:r>
      <w:r w:rsidR="00637EF4" w:rsidRPr="000E3786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бюджетное </w:t>
      </w:r>
      <w:r w:rsidRPr="000E3786">
        <w:rPr>
          <w:rFonts w:ascii="Times New Roman" w:eastAsia="Times New Roman" w:hAnsi="Times New Roman"/>
          <w:sz w:val="28"/>
          <w:szCs w:val="28"/>
          <w:lang w:eastAsia="ru-RU"/>
        </w:rPr>
        <w:t>учреждение «</w:t>
      </w:r>
      <w:r w:rsidR="000E3786" w:rsidRPr="000E378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Многофункциональный центр предоставления государственных и муниципальных услуг Лыткарино</w:t>
      </w:r>
      <w:r w:rsidRPr="000E3786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0E3786" w:rsidRPr="00BA37EB" w:rsidRDefault="000E3786" w:rsidP="000E3786">
      <w:pPr>
        <w:tabs>
          <w:tab w:val="left" w:pos="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A37EB">
        <w:rPr>
          <w:rFonts w:ascii="Times New Roman" w:eastAsia="Times New Roman" w:hAnsi="Times New Roman" w:cs="Times New Roman"/>
          <w:sz w:val="28"/>
          <w:szCs w:val="20"/>
          <w:lang w:eastAsia="ru-RU"/>
        </w:rPr>
        <w:t>Объем проверенных средств составил 81 750,3 тыс. рублей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из них </w:t>
      </w:r>
      <w:r w:rsidRPr="00BA37EB">
        <w:rPr>
          <w:rFonts w:ascii="Times New Roman" w:eastAsia="Times New Roman" w:hAnsi="Times New Roman" w:cs="Times New Roman"/>
          <w:sz w:val="28"/>
          <w:szCs w:val="20"/>
          <w:lang w:eastAsia="ru-RU"/>
        </w:rPr>
        <w:t>1 422,1 тыс. рублей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BA37EB">
        <w:rPr>
          <w:rFonts w:ascii="Times New Roman" w:eastAsia="Times New Roman" w:hAnsi="Times New Roman" w:cs="Times New Roman"/>
          <w:sz w:val="28"/>
          <w:szCs w:val="20"/>
          <w:lang w:eastAsia="ru-RU"/>
        </w:rPr>
        <w:t>использованы с нарушением.</w:t>
      </w:r>
    </w:p>
    <w:p w:rsidR="00F00F50" w:rsidRPr="00FC6102" w:rsidRDefault="00F00F50" w:rsidP="002F5E10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Проверкой были установлены случаи нарушения требований законодательства о бухгалтерском учете</w:t>
      </w:r>
      <w:r w:rsidR="0042451B"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>, законодательства в сфере закупок</w:t>
      </w:r>
      <w:r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FC6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52BF" w:rsidRPr="00FC61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составления и утверждения плана финансово-хозяйственной деятельности</w:t>
      </w:r>
      <w:r w:rsidR="00FC6102" w:rsidRPr="00FC61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0F50" w:rsidRPr="00296386" w:rsidRDefault="00F00F50" w:rsidP="002F5E10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96386">
        <w:rPr>
          <w:rFonts w:ascii="Times New Roman" w:hAnsi="Times New Roman" w:cs="Times New Roman"/>
          <w:sz w:val="28"/>
          <w:szCs w:val="28"/>
        </w:rPr>
        <w:t>По факту</w:t>
      </w:r>
      <w:r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нарушения </w:t>
      </w:r>
      <w:r w:rsidR="00905A7E"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законодательства о бухгалтерском учете</w:t>
      </w:r>
      <w:r w:rsidR="003B671E"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части предоставления недостоверной бухгалтерской отчетности</w:t>
      </w:r>
      <w:r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Председателем КСП г.</w:t>
      </w:r>
      <w:r w:rsidR="00905A7E"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>о.</w:t>
      </w:r>
      <w:r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Лыткарино был</w:t>
      </w:r>
      <w:r w:rsidR="00905A7E"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составлен</w:t>
      </w:r>
      <w:r w:rsidR="00905A7E"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>ы 2</w:t>
      </w:r>
      <w:r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протокол</w:t>
      </w:r>
      <w:r w:rsidR="00905A7E"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 административн</w:t>
      </w:r>
      <w:r w:rsidR="00905A7E"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ых </w:t>
      </w:r>
      <w:r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>правонарушени</w:t>
      </w:r>
      <w:r w:rsidR="00905A7E"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>ях</w:t>
      </w:r>
      <w:r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</w:t>
      </w:r>
      <w:r w:rsidR="002F5E10"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ч.1 </w:t>
      </w:r>
      <w:r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>ст.15.11 КоАП РФ в отношении должностн</w:t>
      </w:r>
      <w:r w:rsidR="00296386"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>ого</w:t>
      </w:r>
      <w:r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лиц</w:t>
      </w:r>
      <w:r w:rsidR="00296386"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</w:t>
      </w:r>
      <w:r w:rsid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>заместителя директора</w:t>
      </w:r>
      <w:r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F5E10"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>М</w:t>
      </w:r>
      <w:r w:rsidR="00905A7E"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>Б</w:t>
      </w:r>
      <w:r w:rsidR="002F5E10"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>У «</w:t>
      </w:r>
      <w:r w:rsid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МФЦ </w:t>
      </w:r>
      <w:r w:rsidR="00905A7E"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>Лыткарино</w:t>
      </w:r>
      <w:r w:rsidR="002F5E10"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>».</w:t>
      </w:r>
    </w:p>
    <w:p w:rsidR="00F00F50" w:rsidRPr="00296386" w:rsidRDefault="00F00F50" w:rsidP="002F5E1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96386">
        <w:rPr>
          <w:rFonts w:ascii="Times New Roman" w:hAnsi="Times New Roman" w:cs="Times New Roman"/>
          <w:sz w:val="28"/>
          <w:szCs w:val="28"/>
        </w:rPr>
        <w:t>По итогам контрольного мероприятия установлены следующие нарушения:</w:t>
      </w:r>
    </w:p>
    <w:p w:rsidR="00296386" w:rsidRPr="00296386" w:rsidRDefault="00296386" w:rsidP="00296386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96386">
        <w:rPr>
          <w:rFonts w:ascii="Times New Roman" w:hAnsi="Times New Roman" w:cs="Times New Roman"/>
          <w:sz w:val="28"/>
          <w:szCs w:val="28"/>
        </w:rPr>
        <w:t>нарушения при формировании и исполнении бюджетов - 6 случаев на сумму 4,9 тыс. рублей;</w:t>
      </w:r>
    </w:p>
    <w:p w:rsidR="00296386" w:rsidRPr="00296386" w:rsidRDefault="00296386" w:rsidP="00296386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96386">
        <w:rPr>
          <w:rFonts w:ascii="Times New Roman" w:hAnsi="Times New Roman" w:cs="Times New Roman"/>
          <w:sz w:val="28"/>
          <w:szCs w:val="28"/>
        </w:rPr>
        <w:t>нарушения порядка ведения бухгалтерского учета и формирования отчетности - 4 случая на сумму 986,5 тыс. рублей;</w:t>
      </w:r>
    </w:p>
    <w:p w:rsidR="00296386" w:rsidRPr="00296386" w:rsidRDefault="00296386" w:rsidP="00296386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96386">
        <w:rPr>
          <w:rFonts w:ascii="Times New Roman" w:hAnsi="Times New Roman" w:cs="Times New Roman"/>
          <w:sz w:val="28"/>
          <w:szCs w:val="28"/>
        </w:rPr>
        <w:t>нарушения в сфере управления и распоряжения муниципальной собственностью - 3 случая;</w:t>
      </w:r>
    </w:p>
    <w:p w:rsidR="00296386" w:rsidRPr="00296386" w:rsidRDefault="00296386" w:rsidP="00296386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96386">
        <w:rPr>
          <w:rFonts w:ascii="Times New Roman" w:hAnsi="Times New Roman" w:cs="Times New Roman"/>
          <w:sz w:val="28"/>
          <w:szCs w:val="28"/>
        </w:rPr>
        <w:t>нарушения при осуществлении муниципальных закупок - 12 случаев, на сумму 430,7 тыс. рублей;</w:t>
      </w:r>
      <w:bookmarkStart w:id="0" w:name="_GoBack"/>
      <w:bookmarkEnd w:id="0"/>
    </w:p>
    <w:p w:rsidR="00296386" w:rsidRPr="00296386" w:rsidRDefault="00296386" w:rsidP="00296386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96386">
        <w:rPr>
          <w:rFonts w:ascii="Times New Roman" w:hAnsi="Times New Roman" w:cs="Times New Roman"/>
          <w:sz w:val="28"/>
          <w:szCs w:val="28"/>
        </w:rPr>
        <w:t xml:space="preserve">иные нарушения, не включенные </w:t>
      </w:r>
      <w:proofErr w:type="gramStart"/>
      <w:r w:rsidRPr="0029638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96386">
        <w:rPr>
          <w:rFonts w:ascii="Times New Roman" w:hAnsi="Times New Roman" w:cs="Times New Roman"/>
          <w:sz w:val="28"/>
          <w:szCs w:val="28"/>
        </w:rPr>
        <w:t xml:space="preserve"> классификатор, - 5 случаев.</w:t>
      </w:r>
    </w:p>
    <w:p w:rsidR="00B36D0C" w:rsidRPr="00FC6102" w:rsidRDefault="00F00F50" w:rsidP="003E1BC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результатам контрольного мероприятия </w:t>
      </w:r>
      <w:r w:rsidR="00C55CCE"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>заместителю Главы, курирующему вопросы экономики и финансов,</w:t>
      </w:r>
      <w:r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директору</w:t>
      </w:r>
      <w:r w:rsidRPr="00FC6102">
        <w:t xml:space="preserve"> </w:t>
      </w:r>
      <w:r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>М</w:t>
      </w:r>
      <w:r w:rsidR="004538C6"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>Б</w:t>
      </w:r>
      <w:r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>У «</w:t>
      </w:r>
      <w:r w:rsidR="00FC6102"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>МФЦ</w:t>
      </w:r>
      <w:r w:rsidR="004538C6"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Лыткарино</w:t>
      </w:r>
      <w:r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>» были вы</w:t>
      </w:r>
      <w:r w:rsidR="004538C6"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>несены</w:t>
      </w:r>
      <w:r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34311C"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Представления.</w:t>
      </w:r>
      <w:r w:rsidR="00C55CCE"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Главе и в Совет депутатов г.</w:t>
      </w:r>
      <w:r w:rsidR="004538C6"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>о.</w:t>
      </w:r>
      <w:r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Лыткарино были направлены информационные письма.</w:t>
      </w:r>
    </w:p>
    <w:sectPr w:rsidR="00B36D0C" w:rsidRPr="00FC6102" w:rsidSect="003E1BC0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9D7D26"/>
    <w:multiLevelType w:val="hybridMultilevel"/>
    <w:tmpl w:val="F0440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1D1689"/>
    <w:multiLevelType w:val="hybridMultilevel"/>
    <w:tmpl w:val="8AF09A78"/>
    <w:lvl w:ilvl="0" w:tplc="BBD0C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F50"/>
    <w:rsid w:val="000E3786"/>
    <w:rsid w:val="00296386"/>
    <w:rsid w:val="002F5E10"/>
    <w:rsid w:val="0034311C"/>
    <w:rsid w:val="003B671E"/>
    <w:rsid w:val="003E1BC0"/>
    <w:rsid w:val="0042451B"/>
    <w:rsid w:val="004538C6"/>
    <w:rsid w:val="00637EF4"/>
    <w:rsid w:val="006E79A0"/>
    <w:rsid w:val="008B1C74"/>
    <w:rsid w:val="00905A7E"/>
    <w:rsid w:val="0092004F"/>
    <w:rsid w:val="00AA52BF"/>
    <w:rsid w:val="00B36D0C"/>
    <w:rsid w:val="00C13ADA"/>
    <w:rsid w:val="00C55CCE"/>
    <w:rsid w:val="00D50461"/>
    <w:rsid w:val="00F00F50"/>
    <w:rsid w:val="00FC6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F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F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F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F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21</cp:revision>
  <dcterms:created xsi:type="dcterms:W3CDTF">2019-04-22T09:22:00Z</dcterms:created>
  <dcterms:modified xsi:type="dcterms:W3CDTF">2019-10-21T07:48:00Z</dcterms:modified>
</cp:coreProperties>
</file>