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 Лыткарино»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2018-2022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9161F3" w:rsidRDefault="000D09AD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161F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C180A" w:rsidRPr="009161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61F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11C11" w:rsidRPr="009161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5780" w:rsidRPr="009161F3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bookmarkEnd w:id="0"/>
    <w:p w:rsidR="000D09AD" w:rsidRDefault="000D09AD" w:rsidP="000D09AD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AD" w:rsidRPr="000D09AD" w:rsidRDefault="000D09AD" w:rsidP="000D09AD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AD" w:rsidRPr="000D09AD" w:rsidRDefault="00155724" w:rsidP="000D09A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9A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3A4" w:rsidRPr="000D09AD">
        <w:rPr>
          <w:rFonts w:ascii="Times New Roman" w:hAnsi="Times New Roman" w:cs="Times New Roman"/>
          <w:sz w:val="28"/>
          <w:szCs w:val="28"/>
          <w:lang w:eastAsia="ru-RU"/>
        </w:rPr>
        <w:t>редставленным проектом на основа</w:t>
      </w:r>
      <w:r w:rsidR="00911C11"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нии решения Совета депутатов городского округа </w:t>
      </w:r>
      <w:r w:rsidR="00D743A4"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</w:t>
      </w:r>
      <w:r w:rsidR="008569DB"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11.12.2018 №372/43 «Об утверждении бюджета города Лыткарино на 2019 год и на плановый период 2020 и 2021 годов» (с учетом внесенных изменений и дополнений </w:t>
      </w:r>
      <w:r w:rsidR="002C180A"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D09AD" w:rsidRPr="000D09AD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2C180A" w:rsidRPr="000D09A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D09AD" w:rsidRPr="000D09AD">
        <w:rPr>
          <w:rFonts w:ascii="Times New Roman" w:hAnsi="Times New Roman" w:cs="Times New Roman"/>
          <w:sz w:val="28"/>
          <w:szCs w:val="28"/>
          <w:lang w:eastAsia="ru-RU"/>
        </w:rPr>
        <w:t>9.2019 №444/53</w:t>
      </w:r>
      <w:r w:rsidR="008569DB"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</w:t>
      </w:r>
      <w:r w:rsidR="000D09AD" w:rsidRPr="000D09AD">
        <w:rPr>
          <w:rFonts w:ascii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город</w:t>
      </w:r>
      <w:r w:rsidR="000D09AD">
        <w:rPr>
          <w:rFonts w:ascii="Times New Roman" w:hAnsi="Times New Roman" w:cs="Times New Roman"/>
          <w:sz w:val="28"/>
          <w:szCs w:val="28"/>
          <w:lang w:eastAsia="ru-RU"/>
        </w:rPr>
        <w:t xml:space="preserve">а Лыткарино» на 2018-2022 годы» </w:t>
      </w:r>
      <w:r w:rsidR="000D09AD"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сокращения общего объема бюджетных ассигнований 2019 года на 120,0 тыс. рублей, за счет перераспределения бюджетных средств в рамках утвержденного бюджета.  </w:t>
      </w:r>
    </w:p>
    <w:p w:rsidR="000D09AD" w:rsidRPr="000D09AD" w:rsidRDefault="000D09AD" w:rsidP="000D09A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9AD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объем финансирования предлагается уменьшить по мероприятию «Комплексное благоустройство дворовых территорий» подпрограммы I «Благоустройство дворовых и общественных территорий города Лыткарино». </w:t>
      </w:r>
    </w:p>
    <w:p w:rsidR="000D09AD" w:rsidRPr="000D09AD" w:rsidRDefault="000D09AD" w:rsidP="000D09A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9AD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 и перечень мероприятий подпрограммы I.</w:t>
      </w:r>
    </w:p>
    <w:p w:rsidR="00D743A4" w:rsidRPr="00256323" w:rsidRDefault="00D743A4" w:rsidP="000D09A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256323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D09AD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8569DB"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D09AD">
        <w:rPr>
          <w:rFonts w:ascii="Times New Roman" w:hAnsi="Times New Roman" w:cs="Times New Roman"/>
          <w:sz w:val="28"/>
          <w:szCs w:val="28"/>
          <w:lang w:eastAsia="ru-RU"/>
        </w:rPr>
        <w:t>03.10</w:t>
      </w:r>
      <w:r w:rsidRPr="00256323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Default="00D743A4" w:rsidP="000D09AD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9161F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16" w:rsidRDefault="00E80216" w:rsidP="008A0B0E">
      <w:pPr>
        <w:spacing w:after="0" w:line="240" w:lineRule="auto"/>
      </w:pPr>
      <w:r>
        <w:separator/>
      </w:r>
    </w:p>
  </w:endnote>
  <w:endnote w:type="continuationSeparator" w:id="0">
    <w:p w:rsidR="00E80216" w:rsidRDefault="00E8021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16" w:rsidRDefault="00E80216" w:rsidP="008A0B0E">
      <w:pPr>
        <w:spacing w:after="0" w:line="240" w:lineRule="auto"/>
      </w:pPr>
      <w:r>
        <w:separator/>
      </w:r>
    </w:p>
  </w:footnote>
  <w:footnote w:type="continuationSeparator" w:id="0">
    <w:p w:rsidR="00E80216" w:rsidRDefault="00E8021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B34064"/>
    <w:multiLevelType w:val="hybridMultilevel"/>
    <w:tmpl w:val="FA9E14B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30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3"/>
  </w:num>
  <w:num w:numId="12">
    <w:abstractNumId w:val="32"/>
  </w:num>
  <w:num w:numId="13">
    <w:abstractNumId w:val="2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27"/>
  </w:num>
  <w:num w:numId="19">
    <w:abstractNumId w:val="31"/>
  </w:num>
  <w:num w:numId="20">
    <w:abstractNumId w:val="8"/>
  </w:num>
  <w:num w:numId="21">
    <w:abstractNumId w:val="21"/>
  </w:num>
  <w:num w:numId="22">
    <w:abstractNumId w:val="23"/>
  </w:num>
  <w:num w:numId="23">
    <w:abstractNumId w:val="25"/>
  </w:num>
  <w:num w:numId="24">
    <w:abstractNumId w:val="6"/>
  </w:num>
  <w:num w:numId="25">
    <w:abstractNumId w:val="16"/>
  </w:num>
  <w:num w:numId="26">
    <w:abstractNumId w:val="28"/>
  </w:num>
  <w:num w:numId="27">
    <w:abstractNumId w:val="34"/>
  </w:num>
  <w:num w:numId="28">
    <w:abstractNumId w:val="2"/>
  </w:num>
  <w:num w:numId="29">
    <w:abstractNumId w:val="29"/>
  </w:num>
  <w:num w:numId="30">
    <w:abstractNumId w:val="4"/>
  </w:num>
  <w:num w:numId="31">
    <w:abstractNumId w:val="14"/>
  </w:num>
  <w:num w:numId="32">
    <w:abstractNumId w:val="9"/>
  </w:num>
  <w:num w:numId="33">
    <w:abstractNumId w:val="12"/>
  </w:num>
  <w:num w:numId="34">
    <w:abstractNumId w:val="33"/>
  </w:num>
  <w:num w:numId="35">
    <w:abstractNumId w:val="24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0818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1AD2"/>
    <w:rsid w:val="00045519"/>
    <w:rsid w:val="000673C7"/>
    <w:rsid w:val="00072223"/>
    <w:rsid w:val="00072F0F"/>
    <w:rsid w:val="000735CD"/>
    <w:rsid w:val="000758EF"/>
    <w:rsid w:val="00076AB2"/>
    <w:rsid w:val="00080A36"/>
    <w:rsid w:val="000836A2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09A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55724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56323"/>
    <w:rsid w:val="00262AE3"/>
    <w:rsid w:val="00266108"/>
    <w:rsid w:val="00266589"/>
    <w:rsid w:val="00270E35"/>
    <w:rsid w:val="0027623B"/>
    <w:rsid w:val="0028576B"/>
    <w:rsid w:val="002A266A"/>
    <w:rsid w:val="002C0557"/>
    <w:rsid w:val="002C180A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45C09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A5566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4AFD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11C11"/>
    <w:rsid w:val="009161F3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7D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259D3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66AA3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0F5C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0216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DE73-52D6-43EE-8881-FAE7FBD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2019-10-07T14:25:00Z</cp:lastPrinted>
  <dcterms:created xsi:type="dcterms:W3CDTF">2019-10-04T12:22:00Z</dcterms:created>
  <dcterms:modified xsi:type="dcterms:W3CDTF">2019-10-07T14:25:00Z</dcterms:modified>
</cp:coreProperties>
</file>